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AF" w:rsidRDefault="00A575AF" w:rsidP="00A575AF">
      <w:pPr>
        <w:jc w:val="center"/>
        <w:rPr>
          <w:rFonts w:ascii="French Script MT" w:hAnsi="French Script MT"/>
          <w:i/>
          <w:color w:val="7030A0"/>
          <w:sz w:val="144"/>
          <w:szCs w:val="144"/>
        </w:rPr>
      </w:pPr>
      <w:r w:rsidRPr="00A575AF">
        <w:rPr>
          <w:rFonts w:ascii="French Script MT" w:hAnsi="French Script MT"/>
          <w:i/>
          <w:color w:val="7030A0"/>
          <w:sz w:val="144"/>
          <w:szCs w:val="144"/>
        </w:rPr>
        <w:t>USKRS</w:t>
      </w:r>
    </w:p>
    <w:p w:rsidR="00445CB4" w:rsidRDefault="000379AD" w:rsidP="000379AD">
      <w:pPr>
        <w:jc w:val="center"/>
        <w:rPr>
          <w:rFonts w:asciiTheme="majorHAnsi" w:hAnsiTheme="majorHAnsi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2124075" cy="2152650"/>
            <wp:effectExtent l="19050" t="0" r="9525" b="0"/>
            <wp:docPr id="7" name="Slika 7" descr="Slikovni rezultat za USK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ovni rezultat za USKR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9AD" w:rsidRDefault="000379AD" w:rsidP="000379AD">
      <w:pPr>
        <w:jc w:val="center"/>
        <w:rPr>
          <w:rFonts w:asciiTheme="majorHAnsi" w:hAnsiTheme="majorHAnsi"/>
          <w:sz w:val="32"/>
          <w:szCs w:val="32"/>
        </w:rPr>
      </w:pPr>
    </w:p>
    <w:p w:rsidR="000379AD" w:rsidRPr="000379AD" w:rsidRDefault="000379AD" w:rsidP="000379AD">
      <w:pPr>
        <w:pStyle w:val="Odlomakpopisa"/>
        <w:numPr>
          <w:ilvl w:val="0"/>
          <w:numId w:val="1"/>
        </w:numPr>
        <w:rPr>
          <w:rFonts w:asciiTheme="majorHAnsi" w:hAnsiTheme="majorHAnsi"/>
          <w:color w:val="FF3399"/>
          <w:sz w:val="32"/>
          <w:szCs w:val="32"/>
        </w:rPr>
      </w:pPr>
      <w:r w:rsidRPr="000379AD">
        <w:rPr>
          <w:rFonts w:asciiTheme="majorHAnsi" w:hAnsiTheme="majorHAnsi"/>
          <w:color w:val="FF3399"/>
          <w:sz w:val="32"/>
          <w:szCs w:val="32"/>
        </w:rPr>
        <w:t>Uskrs je najveći kršćanski blagdan.</w:t>
      </w:r>
    </w:p>
    <w:p w:rsidR="000379AD" w:rsidRPr="000379AD" w:rsidRDefault="000379AD" w:rsidP="000379AD">
      <w:pPr>
        <w:pStyle w:val="Odlomakpopisa"/>
        <w:numPr>
          <w:ilvl w:val="0"/>
          <w:numId w:val="1"/>
        </w:numPr>
        <w:rPr>
          <w:rFonts w:asciiTheme="majorHAnsi" w:hAnsiTheme="majorHAnsi"/>
          <w:color w:val="FF3399"/>
          <w:sz w:val="32"/>
          <w:szCs w:val="32"/>
        </w:rPr>
      </w:pPr>
      <w:r w:rsidRPr="000379AD">
        <w:rPr>
          <w:rFonts w:asciiTheme="majorHAnsi" w:hAnsiTheme="majorHAnsi"/>
          <w:color w:val="FF3399"/>
          <w:sz w:val="32"/>
          <w:szCs w:val="32"/>
        </w:rPr>
        <w:t>Na taj dan slavimo Isusovo uskrsnuće.</w:t>
      </w:r>
    </w:p>
    <w:p w:rsidR="000379AD" w:rsidRPr="000379AD" w:rsidRDefault="000379AD" w:rsidP="000379AD">
      <w:pPr>
        <w:pStyle w:val="Odlomakpopisa"/>
        <w:numPr>
          <w:ilvl w:val="0"/>
          <w:numId w:val="1"/>
        </w:numPr>
        <w:rPr>
          <w:rFonts w:asciiTheme="majorHAnsi" w:hAnsiTheme="majorHAnsi"/>
          <w:color w:val="FF3399"/>
          <w:sz w:val="32"/>
          <w:szCs w:val="32"/>
        </w:rPr>
      </w:pPr>
      <w:r w:rsidRPr="000379AD">
        <w:rPr>
          <w:rFonts w:asciiTheme="majorHAnsi" w:hAnsiTheme="majorHAnsi"/>
          <w:color w:val="FF3399"/>
          <w:sz w:val="32"/>
          <w:szCs w:val="32"/>
        </w:rPr>
        <w:t xml:space="preserve">Uskrs dolazi od riječi </w:t>
      </w:r>
      <w:r w:rsidRPr="00A552AC">
        <w:rPr>
          <w:rFonts w:asciiTheme="majorHAnsi" w:hAnsiTheme="majorHAnsi"/>
          <w:i/>
          <w:color w:val="FF3399"/>
          <w:sz w:val="32"/>
          <w:szCs w:val="32"/>
        </w:rPr>
        <w:t>uskrsnu</w:t>
      </w:r>
      <w:r w:rsidR="00C45D36">
        <w:rPr>
          <w:rFonts w:asciiTheme="majorHAnsi" w:hAnsiTheme="majorHAnsi"/>
          <w:i/>
          <w:color w:val="FF3399"/>
          <w:sz w:val="32"/>
          <w:szCs w:val="32"/>
        </w:rPr>
        <w:t>t</w:t>
      </w:r>
      <w:r w:rsidRPr="00A552AC">
        <w:rPr>
          <w:rFonts w:asciiTheme="majorHAnsi" w:hAnsiTheme="majorHAnsi"/>
          <w:i/>
          <w:color w:val="FF3399"/>
          <w:sz w:val="32"/>
          <w:szCs w:val="32"/>
        </w:rPr>
        <w:t>i.</w:t>
      </w:r>
    </w:p>
    <w:p w:rsidR="000379AD" w:rsidRPr="000379AD" w:rsidRDefault="000379AD" w:rsidP="000379AD">
      <w:pPr>
        <w:pStyle w:val="Odlomakpopisa"/>
        <w:numPr>
          <w:ilvl w:val="0"/>
          <w:numId w:val="1"/>
        </w:numPr>
        <w:rPr>
          <w:rFonts w:asciiTheme="majorHAnsi" w:hAnsiTheme="majorHAnsi"/>
          <w:color w:val="FF3399"/>
          <w:sz w:val="32"/>
          <w:szCs w:val="32"/>
        </w:rPr>
      </w:pPr>
      <w:r w:rsidRPr="000379AD">
        <w:rPr>
          <w:rFonts w:asciiTheme="majorHAnsi" w:hAnsiTheme="majorHAnsi"/>
          <w:color w:val="FF3399"/>
          <w:sz w:val="32"/>
          <w:szCs w:val="32"/>
        </w:rPr>
        <w:t>Na Uskrs bojamo jaja i pravimo gnijezdo.</w:t>
      </w:r>
    </w:p>
    <w:p w:rsidR="000379AD" w:rsidRPr="000379AD" w:rsidRDefault="000379AD" w:rsidP="000379AD">
      <w:pPr>
        <w:pStyle w:val="Odlomakpopisa"/>
        <w:numPr>
          <w:ilvl w:val="0"/>
          <w:numId w:val="1"/>
        </w:numPr>
        <w:rPr>
          <w:rFonts w:asciiTheme="majorHAnsi" w:hAnsiTheme="majorHAnsi"/>
          <w:color w:val="FF3399"/>
          <w:sz w:val="32"/>
          <w:szCs w:val="32"/>
        </w:rPr>
      </w:pPr>
      <w:r w:rsidRPr="000379AD">
        <w:rPr>
          <w:rFonts w:asciiTheme="majorHAnsi" w:hAnsiTheme="majorHAnsi"/>
          <w:color w:val="FF3399"/>
          <w:sz w:val="32"/>
          <w:szCs w:val="32"/>
        </w:rPr>
        <w:t>Ove godine Uskrs slavimo 5.travnja.</w:t>
      </w:r>
    </w:p>
    <w:p w:rsidR="000379AD" w:rsidRDefault="000379AD" w:rsidP="000379AD">
      <w:pPr>
        <w:pStyle w:val="Odlomakpopisa"/>
        <w:numPr>
          <w:ilvl w:val="0"/>
          <w:numId w:val="1"/>
        </w:numPr>
        <w:rPr>
          <w:rFonts w:asciiTheme="majorHAnsi" w:hAnsiTheme="majorHAnsi"/>
          <w:color w:val="FF3399"/>
          <w:sz w:val="32"/>
          <w:szCs w:val="32"/>
        </w:rPr>
      </w:pPr>
      <w:r w:rsidRPr="000379AD">
        <w:rPr>
          <w:rFonts w:asciiTheme="majorHAnsi" w:hAnsiTheme="majorHAnsi"/>
          <w:color w:val="FF3399"/>
          <w:sz w:val="32"/>
          <w:szCs w:val="32"/>
        </w:rPr>
        <w:t>Simboli Uskrsa su zec i uskrsno jaje.</w:t>
      </w:r>
    </w:p>
    <w:p w:rsidR="000379AD" w:rsidRDefault="000379AD" w:rsidP="000379AD">
      <w:pPr>
        <w:pStyle w:val="Odlomakpopisa"/>
        <w:rPr>
          <w:rFonts w:asciiTheme="majorHAnsi" w:hAnsiTheme="majorHAnsi"/>
          <w:color w:val="FF3399"/>
          <w:sz w:val="32"/>
          <w:szCs w:val="32"/>
        </w:rPr>
      </w:pPr>
    </w:p>
    <w:p w:rsidR="000379AD" w:rsidRDefault="000379AD" w:rsidP="000379AD">
      <w:pPr>
        <w:pStyle w:val="Odlomakpopisa"/>
        <w:rPr>
          <w:rFonts w:asciiTheme="majorHAnsi" w:hAnsiTheme="majorHAnsi"/>
          <w:color w:val="FF3399"/>
          <w:sz w:val="32"/>
          <w:szCs w:val="32"/>
        </w:rPr>
      </w:pPr>
    </w:p>
    <w:p w:rsidR="00A552AC" w:rsidRDefault="00A552AC" w:rsidP="00A552AC">
      <w:pPr>
        <w:pStyle w:val="Odlomakpopisa"/>
        <w:jc w:val="center"/>
        <w:rPr>
          <w:rFonts w:asciiTheme="majorHAnsi" w:hAnsiTheme="majorHAnsi"/>
          <w:color w:val="FF3399"/>
          <w:sz w:val="32"/>
          <w:szCs w:val="32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2857695" cy="1833197"/>
            <wp:effectExtent l="76200" t="57150" r="37905" b="890953"/>
            <wp:docPr id="13" name="Slika 13" descr="https://encrypted-tbn3.gstatic.com/images?q=tbn:ANd9GcTLKTcv1lrN0ntjU3wZit4WLuV3DIo_bbW2AqZr9D5JsOkFIE1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TLKTcv1lrN0ntjU3wZit4WLuV3DIo_bbW2AqZr9D5JsOkFIE1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307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A552AC" w:rsidRDefault="00A552AC" w:rsidP="00A552AC">
      <w:pPr>
        <w:rPr>
          <w:sz w:val="36"/>
          <w:szCs w:val="36"/>
        </w:rPr>
      </w:pPr>
    </w:p>
    <w:p w:rsidR="000379AD" w:rsidRPr="00A552AC" w:rsidRDefault="00A552AC" w:rsidP="00A552AC">
      <w:pPr>
        <w:jc w:val="center"/>
        <w:rPr>
          <w:rFonts w:ascii="Blackadder ITC" w:hAnsi="Blackadder ITC"/>
          <w:color w:val="FF3399"/>
          <w:sz w:val="36"/>
          <w:szCs w:val="36"/>
        </w:rPr>
      </w:pPr>
      <w:r w:rsidRPr="00A552AC">
        <w:rPr>
          <w:rFonts w:ascii="Blackadder ITC" w:hAnsi="Blackadder ITC"/>
          <w:color w:val="FF3399"/>
          <w:sz w:val="36"/>
          <w:szCs w:val="36"/>
        </w:rPr>
        <w:t>Na uskrsno jutro idemo u crkvu.</w:t>
      </w:r>
    </w:p>
    <w:p w:rsidR="00A552AC" w:rsidRPr="00A552AC" w:rsidRDefault="00A552AC" w:rsidP="00A552AC">
      <w:pPr>
        <w:jc w:val="center"/>
        <w:rPr>
          <w:rFonts w:ascii="Blackadder ITC" w:hAnsi="Blackadder ITC"/>
          <w:color w:val="FF3399"/>
          <w:sz w:val="36"/>
          <w:szCs w:val="36"/>
        </w:rPr>
      </w:pPr>
      <w:r w:rsidRPr="00A552AC">
        <w:rPr>
          <w:rFonts w:ascii="Blackadder ITC" w:hAnsi="Blackadder ITC"/>
          <w:color w:val="FF3399"/>
          <w:sz w:val="36"/>
          <w:szCs w:val="36"/>
        </w:rPr>
        <w:t>Veselimo se što je došao i taj dan.</w:t>
      </w:r>
    </w:p>
    <w:p w:rsidR="00A552AC" w:rsidRPr="00A552AC" w:rsidRDefault="00A552AC" w:rsidP="00A552AC">
      <w:pPr>
        <w:jc w:val="center"/>
        <w:rPr>
          <w:rFonts w:ascii="Blackadder ITC" w:hAnsi="Blackadder ITC"/>
          <w:color w:val="FF3399"/>
          <w:sz w:val="36"/>
          <w:szCs w:val="36"/>
        </w:rPr>
      </w:pPr>
      <w:r w:rsidRPr="00A552AC">
        <w:rPr>
          <w:rFonts w:ascii="Blackadder ITC" w:hAnsi="Blackadder ITC"/>
          <w:color w:val="FF3399"/>
          <w:sz w:val="36"/>
          <w:szCs w:val="36"/>
        </w:rPr>
        <w:t>Poslije, kada do</w:t>
      </w:r>
      <w:r w:rsidRPr="00A552AC">
        <w:rPr>
          <w:color w:val="FF3399"/>
          <w:sz w:val="36"/>
          <w:szCs w:val="36"/>
        </w:rPr>
        <w:t>đ</w:t>
      </w:r>
      <w:r w:rsidRPr="00A552AC">
        <w:rPr>
          <w:rFonts w:ascii="Blackadder ITC" w:hAnsi="Blackadder ITC"/>
          <w:color w:val="FF3399"/>
          <w:sz w:val="36"/>
          <w:szCs w:val="36"/>
        </w:rPr>
        <w:t>emo ku</w:t>
      </w:r>
      <w:r w:rsidRPr="00A552AC">
        <w:rPr>
          <w:color w:val="FF3399"/>
          <w:sz w:val="36"/>
          <w:szCs w:val="36"/>
        </w:rPr>
        <w:t>ć</w:t>
      </w:r>
      <w:r w:rsidRPr="00A552AC">
        <w:rPr>
          <w:rFonts w:ascii="Blackadder ITC" w:hAnsi="Blackadder ITC"/>
          <w:color w:val="FF3399"/>
          <w:sz w:val="36"/>
          <w:szCs w:val="36"/>
        </w:rPr>
        <w:t>i, jedemo kuhanu šunku i kuhana jaja.</w:t>
      </w:r>
    </w:p>
    <w:p w:rsidR="00A552AC" w:rsidRPr="00A552AC" w:rsidRDefault="00A552AC" w:rsidP="00A552AC">
      <w:pPr>
        <w:jc w:val="center"/>
        <w:rPr>
          <w:rFonts w:ascii="Blackadder ITC" w:hAnsi="Blackadder ITC"/>
          <w:color w:val="FF3399"/>
          <w:sz w:val="36"/>
          <w:szCs w:val="36"/>
        </w:rPr>
      </w:pPr>
      <w:r w:rsidRPr="00A552AC">
        <w:rPr>
          <w:rFonts w:ascii="Blackadder ITC" w:hAnsi="Blackadder ITC"/>
          <w:color w:val="FF3399"/>
          <w:sz w:val="36"/>
          <w:szCs w:val="36"/>
        </w:rPr>
        <w:t>Poslije ru</w:t>
      </w:r>
      <w:r w:rsidRPr="00A552AC">
        <w:rPr>
          <w:color w:val="FF3399"/>
          <w:sz w:val="36"/>
          <w:szCs w:val="36"/>
        </w:rPr>
        <w:t>č</w:t>
      </w:r>
      <w:r w:rsidRPr="00A552AC">
        <w:rPr>
          <w:rFonts w:ascii="Blackadder ITC" w:hAnsi="Blackadder ITC"/>
          <w:color w:val="FF3399"/>
          <w:sz w:val="36"/>
          <w:szCs w:val="36"/>
        </w:rPr>
        <w:t>ka idemo u goste.</w:t>
      </w:r>
    </w:p>
    <w:p w:rsidR="00A552AC" w:rsidRPr="00A552AC" w:rsidRDefault="00A552AC" w:rsidP="00A552AC">
      <w:pPr>
        <w:jc w:val="center"/>
        <w:rPr>
          <w:rFonts w:ascii="Blackadder ITC" w:hAnsi="Blackadder ITC"/>
          <w:color w:val="FF3399"/>
          <w:sz w:val="36"/>
          <w:szCs w:val="36"/>
        </w:rPr>
      </w:pPr>
      <w:r w:rsidRPr="00A552AC">
        <w:rPr>
          <w:rFonts w:ascii="Blackadder ITC" w:hAnsi="Blackadder ITC"/>
          <w:color w:val="FF3399"/>
          <w:sz w:val="36"/>
          <w:szCs w:val="36"/>
        </w:rPr>
        <w:t>Kada sve to završi, tako umorni idemo u krevet.</w:t>
      </w:r>
    </w:p>
    <w:sectPr w:rsidR="00A552AC" w:rsidRPr="00A552AC" w:rsidSect="00445CB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FFB" w:rsidRDefault="00B52FFB" w:rsidP="00A575AF">
      <w:pPr>
        <w:spacing w:after="0" w:line="240" w:lineRule="auto"/>
      </w:pPr>
      <w:r>
        <w:separator/>
      </w:r>
    </w:p>
  </w:endnote>
  <w:endnote w:type="continuationSeparator" w:id="0">
    <w:p w:rsidR="00B52FFB" w:rsidRDefault="00B52FFB" w:rsidP="00A5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AD" w:rsidRDefault="000379AD" w:rsidP="000379AD">
    <w:pPr>
      <w:pStyle w:val="Podnoje"/>
      <w:jc w:val="center"/>
    </w:pPr>
    <w:r>
      <w:rPr>
        <w:noProof/>
        <w:lang w:eastAsia="hr-HR"/>
      </w:rPr>
      <w:drawing>
        <wp:inline distT="0" distB="0" distL="0" distR="0">
          <wp:extent cx="1047750" cy="1047750"/>
          <wp:effectExtent l="19050" t="0" r="0" b="0"/>
          <wp:docPr id="10" name="Slika 10" descr="https://encrypted-tbn1.gstatic.com/images?q=tbn:ANd9GcTPj58CIiY4Shzj41a-I4B1T9JAykU-uiWuelrwncqVxf11ex4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encrypted-tbn1.gstatic.com/images?q=tbn:ANd9GcTPj58CIiY4Shzj41a-I4B1T9JAykU-uiWuelrwncqVxf11ex4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FFB" w:rsidRDefault="00B52FFB" w:rsidP="00A575AF">
      <w:pPr>
        <w:spacing w:after="0" w:line="240" w:lineRule="auto"/>
      </w:pPr>
      <w:r>
        <w:separator/>
      </w:r>
    </w:p>
  </w:footnote>
  <w:footnote w:type="continuationSeparator" w:id="0">
    <w:p w:rsidR="00B52FFB" w:rsidRDefault="00B52FFB" w:rsidP="00A5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5AF" w:rsidRPr="00A575AF" w:rsidRDefault="00A575AF" w:rsidP="00A575AF">
    <w:pPr>
      <w:pStyle w:val="Zaglavlje"/>
      <w:jc w:val="center"/>
      <w:rPr>
        <w:rFonts w:ascii="Arabic Typesetting" w:hAnsi="Arabic Typesetting" w:cs="Arabic Typesetting"/>
        <w:sz w:val="44"/>
        <w:szCs w:val="44"/>
      </w:rPr>
    </w:pPr>
    <w:r w:rsidRPr="00A575AF">
      <w:rPr>
        <w:rFonts w:ascii="Arabic Typesetting" w:hAnsi="Arabic Typesetting" w:cs="Arabic Typesetting"/>
        <w:sz w:val="44"/>
        <w:szCs w:val="44"/>
      </w:rPr>
      <w:t>ANA BALOG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73899"/>
    <w:multiLevelType w:val="hybridMultilevel"/>
    <w:tmpl w:val="EBEA07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5AF"/>
    <w:rsid w:val="000379AD"/>
    <w:rsid w:val="00445CB4"/>
    <w:rsid w:val="00A552AC"/>
    <w:rsid w:val="00A575AF"/>
    <w:rsid w:val="00B52FFB"/>
    <w:rsid w:val="00C4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5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575AF"/>
  </w:style>
  <w:style w:type="paragraph" w:styleId="Podnoje">
    <w:name w:val="footer"/>
    <w:basedOn w:val="Normal"/>
    <w:link w:val="PodnojeChar"/>
    <w:uiPriority w:val="99"/>
    <w:semiHidden/>
    <w:unhideWhenUsed/>
    <w:rsid w:val="00A5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575AF"/>
  </w:style>
  <w:style w:type="paragraph" w:styleId="Tekstbalonia">
    <w:name w:val="Balloon Text"/>
    <w:basedOn w:val="Normal"/>
    <w:link w:val="TekstbaloniaChar"/>
    <w:uiPriority w:val="99"/>
    <w:semiHidden/>
    <w:unhideWhenUsed/>
    <w:rsid w:val="00A5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75A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37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Učenik</cp:lastModifiedBy>
  <cp:revision>1</cp:revision>
  <dcterms:created xsi:type="dcterms:W3CDTF">2015-03-24T10:52:00Z</dcterms:created>
  <dcterms:modified xsi:type="dcterms:W3CDTF">2015-03-24T11:31:00Z</dcterms:modified>
</cp:coreProperties>
</file>