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A3C" w:rsidRDefault="00063A3C" w:rsidP="00063A3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RKP-a: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774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08658</w:t>
      </w:r>
    </w:p>
    <w:p w:rsidR="00063A3C" w:rsidRPr="00063A3C" w:rsidRDefault="00063A3C" w:rsidP="00063A3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MATIČNI BROJ:</w:t>
      </w:r>
      <w:r>
        <w:rPr>
          <w:rFonts w:ascii="Times New Roman" w:hAnsi="Times New Roman" w:cs="Times New Roman"/>
          <w:sz w:val="24"/>
          <w:szCs w:val="24"/>
        </w:rPr>
        <w:tab/>
      </w:r>
      <w:r w:rsidR="00AB7748">
        <w:rPr>
          <w:rFonts w:ascii="Times New Roman" w:hAnsi="Times New Roman" w:cs="Times New Roman"/>
          <w:sz w:val="24"/>
          <w:szCs w:val="24"/>
        </w:rPr>
        <w:tab/>
      </w:r>
      <w:r w:rsidRPr="00063A3C">
        <w:rPr>
          <w:rFonts w:ascii="Times New Roman" w:hAnsi="Times New Roman" w:cs="Times New Roman"/>
          <w:sz w:val="24"/>
          <w:szCs w:val="24"/>
        </w:rPr>
        <w:t>03084841</w:t>
      </w:r>
    </w:p>
    <w:p w:rsidR="00063A3C" w:rsidRDefault="00063A3C" w:rsidP="00063A3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OIB: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B774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83083170949</w:t>
      </w:r>
    </w:p>
    <w:p w:rsidR="00063A3C" w:rsidRDefault="00063A3C" w:rsidP="00063A3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OBVEZNIKA:</w:t>
      </w:r>
      <w:r w:rsidR="00AB7748">
        <w:rPr>
          <w:rFonts w:ascii="Times New Roman" w:hAnsi="Times New Roman" w:cs="Times New Roman"/>
          <w:sz w:val="24"/>
          <w:szCs w:val="24"/>
        </w:rPr>
        <w:tab/>
        <w:t xml:space="preserve">OŠ </w:t>
      </w:r>
      <w:r>
        <w:rPr>
          <w:rFonts w:ascii="Times New Roman" w:hAnsi="Times New Roman" w:cs="Times New Roman"/>
          <w:sz w:val="24"/>
          <w:szCs w:val="24"/>
        </w:rPr>
        <w:t>GRIGORA VITEZA POLJANA</w:t>
      </w:r>
    </w:p>
    <w:p w:rsidR="00AB7748" w:rsidRDefault="00AB7748" w:rsidP="00063A3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POŠTA I MJESTO: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34543 Poljana</w:t>
      </w:r>
    </w:p>
    <w:p w:rsidR="00AB7748" w:rsidRDefault="00AB7748" w:rsidP="00063A3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ULICA I KUĆNI BROJ: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Antunovačka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29</w:t>
      </w:r>
    </w:p>
    <w:p w:rsidR="00AB7748" w:rsidRDefault="00AB7748" w:rsidP="00063A3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ŠKOLE: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11-</w:t>
      </w:r>
      <w:r w:rsidR="00A1224E">
        <w:rPr>
          <w:rFonts w:ascii="Times New Roman" w:hAnsi="Times New Roman" w:cs="Times New Roman"/>
          <w:sz w:val="24"/>
          <w:szCs w:val="24"/>
        </w:rPr>
        <w:t>327-002</w:t>
      </w:r>
    </w:p>
    <w:p w:rsidR="00AB7748" w:rsidRDefault="00AB7748" w:rsidP="00063A3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RAZINA: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31</w:t>
      </w:r>
    </w:p>
    <w:p w:rsidR="00AB7748" w:rsidRDefault="00AB7748" w:rsidP="00063A3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DJELATNOSTI:</w:t>
      </w:r>
      <w:r>
        <w:rPr>
          <w:rFonts w:ascii="Times New Roman" w:hAnsi="Times New Roman" w:cs="Times New Roman"/>
          <w:sz w:val="24"/>
          <w:szCs w:val="24"/>
        </w:rPr>
        <w:tab/>
        <w:t>8520</w:t>
      </w:r>
    </w:p>
    <w:p w:rsidR="00AB7748" w:rsidRDefault="00AB7748" w:rsidP="00063A3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OPĆINE: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231</w:t>
      </w:r>
    </w:p>
    <w:p w:rsidR="0096190B" w:rsidRDefault="0096190B" w:rsidP="00063A3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6190B" w:rsidRDefault="0096190B" w:rsidP="00063A3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67F57" w:rsidRPr="00F0781A" w:rsidRDefault="00467F57" w:rsidP="00063A3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467F57" w:rsidRPr="00F0781A" w:rsidRDefault="00467F57" w:rsidP="00543D8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81A">
        <w:rPr>
          <w:rFonts w:ascii="Times New Roman" w:hAnsi="Times New Roman" w:cs="Times New Roman"/>
          <w:b/>
          <w:sz w:val="28"/>
          <w:szCs w:val="28"/>
        </w:rPr>
        <w:t>BILJEŠKE UZ PR-RAS</w:t>
      </w:r>
    </w:p>
    <w:p w:rsidR="00467F57" w:rsidRPr="00F0781A" w:rsidRDefault="00467F57" w:rsidP="00543D8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81A">
        <w:rPr>
          <w:rFonts w:ascii="Times New Roman" w:hAnsi="Times New Roman" w:cs="Times New Roman"/>
          <w:b/>
          <w:sz w:val="28"/>
          <w:szCs w:val="28"/>
        </w:rPr>
        <w:t>za razdoblje od 1. siječnja do 31. prosinca 2022.</w:t>
      </w:r>
    </w:p>
    <w:p w:rsidR="00FB4CB0" w:rsidRDefault="00FB4CB0" w:rsidP="00467F5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4CB0" w:rsidRPr="00DC7CDD" w:rsidRDefault="00FB4CB0" w:rsidP="00890A9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CDD">
        <w:rPr>
          <w:rFonts w:ascii="Times New Roman" w:hAnsi="Times New Roman" w:cs="Times New Roman"/>
          <w:b/>
          <w:sz w:val="24"/>
          <w:szCs w:val="24"/>
        </w:rPr>
        <w:t xml:space="preserve">Šifra 6 – </w:t>
      </w:r>
      <w:r w:rsidR="00DC7CDD" w:rsidRPr="00DC7CDD">
        <w:rPr>
          <w:rFonts w:ascii="Times New Roman" w:hAnsi="Times New Roman" w:cs="Times New Roman"/>
          <w:b/>
          <w:sz w:val="24"/>
          <w:szCs w:val="24"/>
        </w:rPr>
        <w:t xml:space="preserve">PRIHODI POSLOVANJA </w:t>
      </w:r>
      <w:r w:rsidRPr="00DC7CDD">
        <w:rPr>
          <w:rFonts w:ascii="Times New Roman" w:hAnsi="Times New Roman" w:cs="Times New Roman"/>
          <w:b/>
          <w:sz w:val="24"/>
          <w:szCs w:val="24"/>
        </w:rPr>
        <w:tab/>
        <w:t>3.790.866,14</w:t>
      </w:r>
      <w:r w:rsidR="006F7E58" w:rsidRPr="00DC7C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7CDD">
        <w:rPr>
          <w:rFonts w:ascii="Times New Roman" w:hAnsi="Times New Roman" w:cs="Times New Roman"/>
          <w:b/>
          <w:sz w:val="24"/>
          <w:szCs w:val="24"/>
        </w:rPr>
        <w:t>kn</w:t>
      </w:r>
    </w:p>
    <w:p w:rsidR="006F7E58" w:rsidRDefault="006F7E58" w:rsidP="00890A9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6361 – Tekuće pomoči proračunskim korisnicima iz proračuna koji im nije nadležan 3</w:t>
      </w:r>
      <w:r w:rsidR="00476DC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339</w:t>
      </w:r>
      <w:r w:rsidR="00476DC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314,96</w:t>
      </w:r>
      <w:r w:rsidR="008514CF">
        <w:rPr>
          <w:rFonts w:ascii="Times New Roman" w:hAnsi="Times New Roman" w:cs="Times New Roman"/>
          <w:sz w:val="24"/>
          <w:szCs w:val="24"/>
        </w:rPr>
        <w:t xml:space="preserve"> kn</w:t>
      </w:r>
      <w:r>
        <w:rPr>
          <w:rFonts w:ascii="Times New Roman" w:hAnsi="Times New Roman" w:cs="Times New Roman"/>
          <w:sz w:val="24"/>
          <w:szCs w:val="24"/>
        </w:rPr>
        <w:t xml:space="preserve"> (veći iznos zbog povećanja osnovice plaće, p</w:t>
      </w:r>
      <w:r w:rsidR="005D0712">
        <w:rPr>
          <w:rFonts w:ascii="Times New Roman" w:hAnsi="Times New Roman" w:cs="Times New Roman"/>
          <w:sz w:val="24"/>
          <w:szCs w:val="24"/>
        </w:rPr>
        <w:t>ovećanja ostalih materijalnih davanja - isplata</w:t>
      </w:r>
      <w:r>
        <w:rPr>
          <w:rFonts w:ascii="Times New Roman" w:hAnsi="Times New Roman" w:cs="Times New Roman"/>
          <w:sz w:val="24"/>
          <w:szCs w:val="24"/>
        </w:rPr>
        <w:t xml:space="preserve"> otpremnina</w:t>
      </w:r>
      <w:r w:rsidR="005D0712">
        <w:rPr>
          <w:rFonts w:ascii="Times New Roman" w:hAnsi="Times New Roman" w:cs="Times New Roman"/>
          <w:sz w:val="24"/>
          <w:szCs w:val="24"/>
        </w:rPr>
        <w:t>, jubilarnih nagrada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F7E58" w:rsidRDefault="00E64CBE" w:rsidP="00890A9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6362 – Tekuće pomoći proračunskom korisnicima iz proračuna koji im nije nadležan  - odnosi se udžbenike koje je financiralo MZO</w:t>
      </w:r>
      <w:r w:rsidR="008514CF">
        <w:rPr>
          <w:rFonts w:ascii="Times New Roman" w:hAnsi="Times New Roman" w:cs="Times New Roman"/>
          <w:sz w:val="24"/>
          <w:szCs w:val="24"/>
        </w:rPr>
        <w:t xml:space="preserve"> – 23.324,40 kn</w:t>
      </w:r>
    </w:p>
    <w:p w:rsidR="00805104" w:rsidRDefault="00805104" w:rsidP="00890A9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6382 -  Kapita</w:t>
      </w:r>
      <w:r w:rsidR="00315441">
        <w:rPr>
          <w:rFonts w:ascii="Times New Roman" w:hAnsi="Times New Roman" w:cs="Times New Roman"/>
          <w:sz w:val="24"/>
          <w:szCs w:val="24"/>
        </w:rPr>
        <w:t>lne pomoći temeljem prijenosa EU</w:t>
      </w:r>
      <w:r>
        <w:rPr>
          <w:rFonts w:ascii="Times New Roman" w:hAnsi="Times New Roman" w:cs="Times New Roman"/>
          <w:sz w:val="24"/>
          <w:szCs w:val="24"/>
        </w:rPr>
        <w:t xml:space="preserve"> sredstava – u prošloj godini završena je Energetska obnova Škole.</w:t>
      </w:r>
    </w:p>
    <w:p w:rsidR="00736CC7" w:rsidRPr="005B48A2" w:rsidRDefault="005D0712" w:rsidP="005B48A2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6526 – O</w:t>
      </w:r>
      <w:r w:rsidR="00E64CBE">
        <w:rPr>
          <w:rFonts w:ascii="Times New Roman" w:hAnsi="Times New Roman" w:cs="Times New Roman"/>
          <w:sz w:val="24"/>
          <w:szCs w:val="24"/>
        </w:rPr>
        <w:t xml:space="preserve">stali nespomenuti prihodi – </w:t>
      </w:r>
      <w:r w:rsidR="00E64CBE" w:rsidRPr="005B48A2">
        <w:rPr>
          <w:rFonts w:ascii="Times New Roman" w:hAnsi="Times New Roman" w:cs="Times New Roman"/>
          <w:sz w:val="24"/>
          <w:szCs w:val="24"/>
        </w:rPr>
        <w:t>uvećani radi povećanja cij</w:t>
      </w:r>
      <w:r w:rsidR="005B48A2" w:rsidRPr="005B48A2">
        <w:rPr>
          <w:rFonts w:ascii="Times New Roman" w:hAnsi="Times New Roman" w:cs="Times New Roman"/>
          <w:sz w:val="24"/>
          <w:szCs w:val="24"/>
        </w:rPr>
        <w:t>ene kuhinje</w:t>
      </w:r>
      <w:r w:rsidR="00E64CBE" w:rsidRPr="005B48A2">
        <w:rPr>
          <w:rFonts w:ascii="Times New Roman" w:hAnsi="Times New Roman" w:cs="Times New Roman"/>
          <w:sz w:val="24"/>
          <w:szCs w:val="24"/>
        </w:rPr>
        <w:t xml:space="preserve"> i povećanja broja dj</w:t>
      </w:r>
      <w:r>
        <w:rPr>
          <w:rFonts w:ascii="Times New Roman" w:hAnsi="Times New Roman" w:cs="Times New Roman"/>
          <w:sz w:val="24"/>
          <w:szCs w:val="24"/>
        </w:rPr>
        <w:t>ece koja se hrane, te je došlo d</w:t>
      </w:r>
      <w:r w:rsidR="00E64CBE" w:rsidRPr="005B48A2">
        <w:rPr>
          <w:rFonts w:ascii="Times New Roman" w:hAnsi="Times New Roman" w:cs="Times New Roman"/>
          <w:sz w:val="24"/>
          <w:szCs w:val="24"/>
        </w:rPr>
        <w:t>o povećanja upla</w:t>
      </w:r>
      <w:r w:rsidR="005B48A2" w:rsidRPr="005B48A2">
        <w:rPr>
          <w:rFonts w:ascii="Times New Roman" w:hAnsi="Times New Roman" w:cs="Times New Roman"/>
          <w:sz w:val="24"/>
          <w:szCs w:val="24"/>
        </w:rPr>
        <w:t>ta roditelja za školsku kuhinju.</w:t>
      </w:r>
    </w:p>
    <w:p w:rsidR="00736CC7" w:rsidRPr="00736CC7" w:rsidRDefault="00736CC7" w:rsidP="00890A9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6631 – Tekuće donacije – odnose se na uplate putničkih agencija za dnevnice, za odlazak na terensku nastavu.</w:t>
      </w:r>
    </w:p>
    <w:p w:rsidR="00B03035" w:rsidRDefault="00C80041" w:rsidP="00890A9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Šifra 6711 – Prihodi iz nadležnog proračuna za financiranje rashoda poslovanja – veći iznos prihoda radi sredstava dobivenih </w:t>
      </w:r>
      <w:r w:rsidR="00737794">
        <w:rPr>
          <w:rFonts w:ascii="Times New Roman" w:hAnsi="Times New Roman" w:cs="Times New Roman"/>
          <w:sz w:val="24"/>
          <w:szCs w:val="24"/>
        </w:rPr>
        <w:t xml:space="preserve">za investicijsko održavanje - </w:t>
      </w:r>
      <w:r>
        <w:rPr>
          <w:rFonts w:ascii="Times New Roman" w:hAnsi="Times New Roman" w:cs="Times New Roman"/>
          <w:sz w:val="24"/>
          <w:szCs w:val="24"/>
        </w:rPr>
        <w:t>za rekonstrukciju tribina na školskom igralištu.</w:t>
      </w:r>
      <w:r w:rsidR="00094591">
        <w:rPr>
          <w:rFonts w:ascii="Times New Roman" w:hAnsi="Times New Roman" w:cs="Times New Roman"/>
          <w:sz w:val="24"/>
          <w:szCs w:val="24"/>
        </w:rPr>
        <w:t xml:space="preserve"> Dobiveno je 94.014,55 kn.</w:t>
      </w:r>
    </w:p>
    <w:p w:rsidR="00854802" w:rsidRDefault="00854802" w:rsidP="00854802">
      <w:pPr>
        <w:pStyle w:val="Odlomakpopisa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A14" w:rsidRPr="009F04CF" w:rsidRDefault="00414A14" w:rsidP="009F04CF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CDD">
        <w:rPr>
          <w:rFonts w:ascii="Times New Roman" w:hAnsi="Times New Roman" w:cs="Times New Roman"/>
          <w:b/>
          <w:sz w:val="24"/>
          <w:szCs w:val="24"/>
        </w:rPr>
        <w:t xml:space="preserve">Šifra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DC7CDD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RASHODI</w:t>
      </w:r>
      <w:r w:rsidRPr="00DC7CDD">
        <w:rPr>
          <w:rFonts w:ascii="Times New Roman" w:hAnsi="Times New Roman" w:cs="Times New Roman"/>
          <w:b/>
          <w:sz w:val="24"/>
          <w:szCs w:val="24"/>
        </w:rPr>
        <w:t xml:space="preserve"> POSLOVANJA </w:t>
      </w:r>
      <w:r w:rsidRPr="00DC7CDD">
        <w:rPr>
          <w:rFonts w:ascii="Times New Roman" w:hAnsi="Times New Roman" w:cs="Times New Roman"/>
          <w:b/>
          <w:sz w:val="24"/>
          <w:szCs w:val="24"/>
        </w:rPr>
        <w:tab/>
      </w:r>
      <w:r w:rsidR="009F04CF">
        <w:rPr>
          <w:rFonts w:ascii="Times New Roman" w:hAnsi="Times New Roman" w:cs="Times New Roman"/>
          <w:b/>
          <w:sz w:val="24"/>
          <w:szCs w:val="24"/>
        </w:rPr>
        <w:t>3.716</w:t>
      </w:r>
      <w:r w:rsidR="006C0AC8">
        <w:rPr>
          <w:rFonts w:ascii="Times New Roman" w:hAnsi="Times New Roman" w:cs="Times New Roman"/>
          <w:b/>
          <w:sz w:val="24"/>
          <w:szCs w:val="24"/>
        </w:rPr>
        <w:t>.874,37</w:t>
      </w:r>
      <w:r w:rsidRPr="009F04CF">
        <w:rPr>
          <w:rFonts w:ascii="Times New Roman" w:hAnsi="Times New Roman" w:cs="Times New Roman"/>
          <w:b/>
          <w:sz w:val="24"/>
          <w:szCs w:val="24"/>
        </w:rPr>
        <w:t xml:space="preserve"> kn</w:t>
      </w:r>
    </w:p>
    <w:p w:rsidR="00592707" w:rsidRPr="00805104" w:rsidRDefault="00BA1ACA" w:rsidP="00805104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Šifra 3114 – Plaće za posebne uvijete rada – smanjenje radi </w:t>
      </w:r>
      <w:r w:rsidR="00D662EC">
        <w:rPr>
          <w:rFonts w:ascii="Times New Roman" w:hAnsi="Times New Roman" w:cs="Times New Roman"/>
          <w:sz w:val="24"/>
          <w:szCs w:val="24"/>
        </w:rPr>
        <w:t>smanjenja d</w:t>
      </w:r>
      <w:r>
        <w:rPr>
          <w:rFonts w:ascii="Times New Roman" w:hAnsi="Times New Roman" w:cs="Times New Roman"/>
          <w:sz w:val="24"/>
          <w:szCs w:val="24"/>
        </w:rPr>
        <w:t>jece koji je potreban prilagođeni način nastave.</w:t>
      </w:r>
    </w:p>
    <w:p w:rsidR="00BA1ACA" w:rsidRDefault="00890A9A" w:rsidP="00890A9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312 – Ostali rashodi za zaposlene povećanje radi povećanja iznosa za darove, i nagrade (Dar za djecu, Božićnica) i isplata otpremnina radi odlaska djelatnica u mirovinu.</w:t>
      </w:r>
    </w:p>
    <w:p w:rsidR="0058635A" w:rsidRDefault="0058635A" w:rsidP="00890A9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Šifra 3211 –Službena putovanja  - povećanje u </w:t>
      </w:r>
      <w:r w:rsidR="00CF3FA1">
        <w:rPr>
          <w:rFonts w:ascii="Times New Roman" w:hAnsi="Times New Roman" w:cs="Times New Roman"/>
          <w:sz w:val="24"/>
          <w:szCs w:val="24"/>
        </w:rPr>
        <w:t>odnosu</w:t>
      </w:r>
      <w:r>
        <w:rPr>
          <w:rFonts w:ascii="Times New Roman" w:hAnsi="Times New Roman" w:cs="Times New Roman"/>
          <w:sz w:val="24"/>
          <w:szCs w:val="24"/>
        </w:rPr>
        <w:t xml:space="preserve"> na prošlu godinu zbog većeg broja odlazaka na stručna usavršavanja, t</w:t>
      </w:r>
      <w:r w:rsidR="00CF3FA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povećanja </w:t>
      </w:r>
      <w:r w:rsidR="005059D5">
        <w:rPr>
          <w:rFonts w:ascii="Times New Roman" w:hAnsi="Times New Roman" w:cs="Times New Roman"/>
          <w:sz w:val="24"/>
          <w:szCs w:val="24"/>
        </w:rPr>
        <w:t>naknade</w:t>
      </w:r>
      <w:r>
        <w:rPr>
          <w:rFonts w:ascii="Times New Roman" w:hAnsi="Times New Roman" w:cs="Times New Roman"/>
          <w:sz w:val="24"/>
          <w:szCs w:val="24"/>
        </w:rPr>
        <w:t xml:space="preserve"> po pr</w:t>
      </w:r>
      <w:r w:rsidR="005059D5">
        <w:rPr>
          <w:rFonts w:ascii="Times New Roman" w:hAnsi="Times New Roman" w:cs="Times New Roman"/>
          <w:sz w:val="24"/>
          <w:szCs w:val="24"/>
        </w:rPr>
        <w:t>ijeđenom kilometru s</w:t>
      </w:r>
      <w:r>
        <w:rPr>
          <w:rFonts w:ascii="Times New Roman" w:hAnsi="Times New Roman" w:cs="Times New Roman"/>
          <w:sz w:val="24"/>
          <w:szCs w:val="24"/>
        </w:rPr>
        <w:t>na 3 kn/km.</w:t>
      </w:r>
    </w:p>
    <w:p w:rsidR="00640C8D" w:rsidRDefault="00640C8D" w:rsidP="00890A9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Šifre 3212 – Naknade za prijevoz, za rad na terenu i odvojeni život</w:t>
      </w:r>
      <w:r w:rsidR="00CA48D1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62EC">
        <w:rPr>
          <w:rFonts w:ascii="Times New Roman" w:hAnsi="Times New Roman" w:cs="Times New Roman"/>
          <w:sz w:val="24"/>
          <w:szCs w:val="24"/>
        </w:rPr>
        <w:t>povećan je u zbog na prošlu godinu zbog povećanja cij</w:t>
      </w:r>
      <w:r w:rsidR="00CB1F82">
        <w:rPr>
          <w:rFonts w:ascii="Times New Roman" w:hAnsi="Times New Roman" w:cs="Times New Roman"/>
          <w:sz w:val="24"/>
          <w:szCs w:val="24"/>
        </w:rPr>
        <w:t>ene benzina, a time i povećanja  p</w:t>
      </w:r>
      <w:r w:rsidR="00F56AF8">
        <w:rPr>
          <w:rFonts w:ascii="Times New Roman" w:hAnsi="Times New Roman" w:cs="Times New Roman"/>
          <w:sz w:val="24"/>
          <w:szCs w:val="24"/>
        </w:rPr>
        <w:t>riznatih troškova prijevoza po kilometru.</w:t>
      </w:r>
    </w:p>
    <w:p w:rsidR="002422FB" w:rsidRDefault="002422FB" w:rsidP="00890A9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3213  Stručno usavršavanje zaposlenika – povećanje</w:t>
      </w:r>
      <w:r w:rsidR="00721B7C">
        <w:rPr>
          <w:rFonts w:ascii="Times New Roman" w:hAnsi="Times New Roman" w:cs="Times New Roman"/>
          <w:sz w:val="24"/>
          <w:szCs w:val="24"/>
        </w:rPr>
        <w:t xml:space="preserve"> u odnosu na prošlu godinu, u</w:t>
      </w:r>
      <w:r>
        <w:rPr>
          <w:rFonts w:ascii="Times New Roman" w:hAnsi="Times New Roman" w:cs="Times New Roman"/>
          <w:sz w:val="24"/>
          <w:szCs w:val="24"/>
        </w:rPr>
        <w:t xml:space="preserve"> prošloj godini bilo je manje edukacija, više je bilo on-line.</w:t>
      </w:r>
    </w:p>
    <w:p w:rsidR="00932064" w:rsidRDefault="00932064" w:rsidP="00890A9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Šifra 3214 – Ostale naknade troškova zaposlenima -  povećanja redi većeg broja odlazaka </w:t>
      </w:r>
      <w:r w:rsidR="00D053AA">
        <w:rPr>
          <w:rFonts w:ascii="Times New Roman" w:hAnsi="Times New Roman" w:cs="Times New Roman"/>
          <w:sz w:val="24"/>
          <w:szCs w:val="24"/>
        </w:rPr>
        <w:t>na službeni put.</w:t>
      </w:r>
    </w:p>
    <w:p w:rsidR="00932064" w:rsidRDefault="00416E65" w:rsidP="00890A9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3221 Uredski materijal – povećanje radi poskupljenja uredskom materijala, osobito tonera za printere. </w:t>
      </w:r>
    </w:p>
    <w:p w:rsidR="00B565CE" w:rsidRDefault="00B565CE" w:rsidP="00890A9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3222 – uvećani iz</w:t>
      </w:r>
      <w:r w:rsidR="00B24B60">
        <w:rPr>
          <w:rFonts w:ascii="Times New Roman" w:hAnsi="Times New Roman" w:cs="Times New Roman"/>
          <w:sz w:val="24"/>
          <w:szCs w:val="24"/>
        </w:rPr>
        <w:t xml:space="preserve">nos </w:t>
      </w:r>
      <w:r w:rsidR="002E68FA">
        <w:rPr>
          <w:rFonts w:ascii="Times New Roman" w:hAnsi="Times New Roman" w:cs="Times New Roman"/>
          <w:sz w:val="24"/>
          <w:szCs w:val="24"/>
        </w:rPr>
        <w:t>zbog</w:t>
      </w:r>
      <w:r w:rsidR="00B24B60">
        <w:rPr>
          <w:rFonts w:ascii="Times New Roman" w:hAnsi="Times New Roman" w:cs="Times New Roman"/>
          <w:sz w:val="24"/>
          <w:szCs w:val="24"/>
        </w:rPr>
        <w:t xml:space="preserve"> školske kuhinje (nije bilo </w:t>
      </w:r>
      <w:r>
        <w:rPr>
          <w:rFonts w:ascii="Times New Roman" w:hAnsi="Times New Roman" w:cs="Times New Roman"/>
          <w:sz w:val="24"/>
          <w:szCs w:val="24"/>
        </w:rPr>
        <w:t>on-line nastav</w:t>
      </w:r>
      <w:r w:rsidR="00DB5D0E">
        <w:rPr>
          <w:rFonts w:ascii="Times New Roman" w:hAnsi="Times New Roman" w:cs="Times New Roman"/>
          <w:sz w:val="24"/>
          <w:szCs w:val="24"/>
        </w:rPr>
        <w:t>e, veći broj djece koja se hrane</w:t>
      </w:r>
      <w:r>
        <w:rPr>
          <w:rFonts w:ascii="Times New Roman" w:hAnsi="Times New Roman" w:cs="Times New Roman"/>
          <w:sz w:val="24"/>
          <w:szCs w:val="24"/>
        </w:rPr>
        <w:t xml:space="preserve"> u kuhinj</w:t>
      </w:r>
      <w:r w:rsidR="00B24B6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22746F" w:rsidRDefault="00520773" w:rsidP="00890A9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Šifra 3224 - Materijal i dijelovi za tekuće i investicijsko održavanje – povećanje radi raznih popravaka i </w:t>
      </w:r>
      <w:r w:rsidR="00973EB8">
        <w:rPr>
          <w:rFonts w:ascii="Times New Roman" w:hAnsi="Times New Roman" w:cs="Times New Roman"/>
          <w:sz w:val="24"/>
          <w:szCs w:val="24"/>
        </w:rPr>
        <w:t>postavljanja</w:t>
      </w:r>
      <w:r w:rsidR="00ED46EC">
        <w:rPr>
          <w:rFonts w:ascii="Times New Roman" w:hAnsi="Times New Roman" w:cs="Times New Roman"/>
          <w:sz w:val="24"/>
          <w:szCs w:val="24"/>
        </w:rPr>
        <w:t xml:space="preserve"> nove</w:t>
      </w:r>
      <w:r>
        <w:rPr>
          <w:rFonts w:ascii="Times New Roman" w:hAnsi="Times New Roman" w:cs="Times New Roman"/>
          <w:sz w:val="24"/>
          <w:szCs w:val="24"/>
        </w:rPr>
        <w:t xml:space="preserve"> ograde prema cesti.</w:t>
      </w:r>
    </w:p>
    <w:p w:rsidR="00520773" w:rsidRDefault="0022746F" w:rsidP="00890A9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Šifra – 3227 Službena, radna i zaštitna odjeća i obuća – uvećano </w:t>
      </w:r>
      <w:r w:rsidR="00861D3F">
        <w:rPr>
          <w:rFonts w:ascii="Times New Roman" w:hAnsi="Times New Roman" w:cs="Times New Roman"/>
          <w:sz w:val="24"/>
          <w:szCs w:val="24"/>
        </w:rPr>
        <w:t xml:space="preserve">radi kupovine radne obuće spremačicama, kuharici, domaru </w:t>
      </w:r>
      <w:r>
        <w:rPr>
          <w:rFonts w:ascii="Times New Roman" w:hAnsi="Times New Roman" w:cs="Times New Roman"/>
          <w:sz w:val="24"/>
          <w:szCs w:val="24"/>
        </w:rPr>
        <w:t xml:space="preserve">i radnih kuta za </w:t>
      </w:r>
      <w:r w:rsidR="00861D3F">
        <w:rPr>
          <w:rFonts w:ascii="Times New Roman" w:hAnsi="Times New Roman" w:cs="Times New Roman"/>
          <w:sz w:val="24"/>
          <w:szCs w:val="24"/>
        </w:rPr>
        <w:t>spremačice.</w:t>
      </w:r>
    </w:p>
    <w:p w:rsidR="00B21345" w:rsidRDefault="00B21345" w:rsidP="00890A9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3232 – Usluge tekućeg i investicijsko održavanja – uvećanu u odnosu na prethodnoj godini za investicijsko održavanje koje je financirala Županija</w:t>
      </w:r>
      <w:r w:rsidR="006E3825">
        <w:rPr>
          <w:rFonts w:ascii="Times New Roman" w:hAnsi="Times New Roman" w:cs="Times New Roman"/>
          <w:sz w:val="24"/>
          <w:szCs w:val="24"/>
        </w:rPr>
        <w:t xml:space="preserve"> (rekonstrukcija školskog igrališta)</w:t>
      </w:r>
      <w:r>
        <w:rPr>
          <w:rFonts w:ascii="Times New Roman" w:hAnsi="Times New Roman" w:cs="Times New Roman"/>
          <w:sz w:val="24"/>
          <w:szCs w:val="24"/>
        </w:rPr>
        <w:t>, a uštedom na e</w:t>
      </w:r>
      <w:r w:rsidR="006E3825">
        <w:rPr>
          <w:rFonts w:ascii="Times New Roman" w:hAnsi="Times New Roman" w:cs="Times New Roman"/>
          <w:sz w:val="24"/>
          <w:szCs w:val="24"/>
        </w:rPr>
        <w:t>nergentima sredstva su preusmjerena</w:t>
      </w:r>
      <w:r>
        <w:rPr>
          <w:rFonts w:ascii="Times New Roman" w:hAnsi="Times New Roman" w:cs="Times New Roman"/>
          <w:sz w:val="24"/>
          <w:szCs w:val="24"/>
        </w:rPr>
        <w:t xml:space="preserve"> na usluge za </w:t>
      </w:r>
      <w:r w:rsidR="00D43559">
        <w:rPr>
          <w:rFonts w:ascii="Times New Roman" w:hAnsi="Times New Roman" w:cs="Times New Roman"/>
          <w:sz w:val="24"/>
          <w:szCs w:val="24"/>
        </w:rPr>
        <w:t>bojanje</w:t>
      </w:r>
      <w:r w:rsidR="003422FE">
        <w:rPr>
          <w:rFonts w:ascii="Times New Roman" w:hAnsi="Times New Roman" w:cs="Times New Roman"/>
          <w:sz w:val="24"/>
          <w:szCs w:val="24"/>
        </w:rPr>
        <w:t xml:space="preserve"> hodnika i tri učionice u Š</w:t>
      </w:r>
      <w:r>
        <w:rPr>
          <w:rFonts w:ascii="Times New Roman" w:hAnsi="Times New Roman" w:cs="Times New Roman"/>
          <w:sz w:val="24"/>
          <w:szCs w:val="24"/>
        </w:rPr>
        <w:t>koli.</w:t>
      </w:r>
    </w:p>
    <w:p w:rsidR="00B21345" w:rsidRDefault="00B21345" w:rsidP="00890A9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3236 – Zdravstvene i veterinarske us</w:t>
      </w:r>
      <w:r w:rsidR="00CE280F">
        <w:rPr>
          <w:rFonts w:ascii="Times New Roman" w:hAnsi="Times New Roman" w:cs="Times New Roman"/>
          <w:sz w:val="24"/>
          <w:szCs w:val="24"/>
        </w:rPr>
        <w:t>luge -  povećanje radi povećanja</w:t>
      </w:r>
      <w:r>
        <w:rPr>
          <w:rFonts w:ascii="Times New Roman" w:hAnsi="Times New Roman" w:cs="Times New Roman"/>
          <w:sz w:val="24"/>
          <w:szCs w:val="24"/>
        </w:rPr>
        <w:t xml:space="preserve"> cijene obveznih i preventivnih pregleda s 500,00 kn na 1.200,00 kuna.</w:t>
      </w:r>
    </w:p>
    <w:p w:rsidR="00F92251" w:rsidRDefault="00F92251" w:rsidP="00890A9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Šifra 3237 – </w:t>
      </w:r>
      <w:r w:rsidR="00701397">
        <w:rPr>
          <w:rFonts w:ascii="Times New Roman" w:hAnsi="Times New Roman" w:cs="Times New Roman"/>
          <w:sz w:val="24"/>
          <w:szCs w:val="24"/>
        </w:rPr>
        <w:t>Intelektualne</w:t>
      </w:r>
      <w:r>
        <w:rPr>
          <w:rFonts w:ascii="Times New Roman" w:hAnsi="Times New Roman" w:cs="Times New Roman"/>
          <w:sz w:val="24"/>
          <w:szCs w:val="24"/>
        </w:rPr>
        <w:t xml:space="preserve"> i osobne usluge – smanjenje</w:t>
      </w:r>
      <w:r w:rsidR="00F9347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jer je z</w:t>
      </w:r>
      <w:r w:rsidR="00F93476">
        <w:rPr>
          <w:rFonts w:ascii="Times New Roman" w:hAnsi="Times New Roman" w:cs="Times New Roman"/>
          <w:sz w:val="24"/>
          <w:szCs w:val="24"/>
        </w:rPr>
        <w:t>avršena Energetska obnova Škole i nema nadzora.</w:t>
      </w:r>
    </w:p>
    <w:p w:rsidR="00605166" w:rsidRDefault="00605166" w:rsidP="00890A9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Šifra 3294 – Članarine i norme – </w:t>
      </w:r>
      <w:r w:rsidR="005D0712">
        <w:rPr>
          <w:rFonts w:ascii="Times New Roman" w:hAnsi="Times New Roman" w:cs="Times New Roman"/>
          <w:sz w:val="24"/>
          <w:szCs w:val="24"/>
        </w:rPr>
        <w:t>povećanje</w:t>
      </w:r>
      <w:r>
        <w:rPr>
          <w:rFonts w:ascii="Times New Roman" w:hAnsi="Times New Roman" w:cs="Times New Roman"/>
          <w:sz w:val="24"/>
          <w:szCs w:val="24"/>
        </w:rPr>
        <w:t>, radi povećanj</w:t>
      </w:r>
      <w:r w:rsidR="0035162A">
        <w:rPr>
          <w:rFonts w:ascii="Times New Roman" w:hAnsi="Times New Roman" w:cs="Times New Roman"/>
          <w:sz w:val="24"/>
          <w:szCs w:val="24"/>
        </w:rPr>
        <w:t>a cijena članarina.</w:t>
      </w:r>
    </w:p>
    <w:p w:rsidR="008840C3" w:rsidRDefault="008840C3" w:rsidP="00890A9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3296 – Troškovi sudskih postupaka – smanjenje troškova, radi manjeg broja isplata plaća po sudskim presudama</w:t>
      </w:r>
      <w:r w:rsidR="005D0712">
        <w:rPr>
          <w:rFonts w:ascii="Times New Roman" w:hAnsi="Times New Roman" w:cs="Times New Roman"/>
          <w:sz w:val="24"/>
          <w:szCs w:val="24"/>
        </w:rPr>
        <w:t>.</w:t>
      </w:r>
    </w:p>
    <w:p w:rsidR="00806A62" w:rsidRDefault="00806A62" w:rsidP="00890A9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3722 – Naknade građanima i kućanstvima – uvećani iznos radi nabave radnih udžb</w:t>
      </w:r>
      <w:r w:rsidR="004B70B1">
        <w:rPr>
          <w:rFonts w:ascii="Times New Roman" w:hAnsi="Times New Roman" w:cs="Times New Roman"/>
          <w:sz w:val="24"/>
          <w:szCs w:val="24"/>
        </w:rPr>
        <w:t>enika, radnih bilježnica i mapa i njihova poskupljenja u odnosu na prošlu godinu.</w:t>
      </w:r>
    </w:p>
    <w:p w:rsidR="00635F54" w:rsidRDefault="00635F54" w:rsidP="00890A9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4241 – Knjige – uma</w:t>
      </w:r>
      <w:r w:rsidR="00906190">
        <w:rPr>
          <w:rFonts w:ascii="Times New Roman" w:hAnsi="Times New Roman" w:cs="Times New Roman"/>
          <w:sz w:val="24"/>
          <w:szCs w:val="24"/>
        </w:rPr>
        <w:t>njeno u odnosu na prošlu godinu (manji broj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6190">
        <w:rPr>
          <w:rFonts w:ascii="Times New Roman" w:hAnsi="Times New Roman" w:cs="Times New Roman"/>
          <w:sz w:val="24"/>
          <w:szCs w:val="24"/>
        </w:rPr>
        <w:t>udžbenika</w:t>
      </w:r>
      <w:r>
        <w:rPr>
          <w:rFonts w:ascii="Times New Roman" w:hAnsi="Times New Roman" w:cs="Times New Roman"/>
          <w:sz w:val="24"/>
          <w:szCs w:val="24"/>
        </w:rPr>
        <w:t xml:space="preserve"> koji imaju višegodišnju vrijednost)</w:t>
      </w:r>
    </w:p>
    <w:p w:rsidR="00EF703F" w:rsidRDefault="00EF703F" w:rsidP="00890A9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92222 – Manjak prihoda od nefinancijske imovine – preneseni 76.782,60 Kn</w:t>
      </w:r>
    </w:p>
    <w:p w:rsidR="001E4447" w:rsidRDefault="001E4447" w:rsidP="00890A9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X004 – Ukupan višak prihoda 49.967,37 kn</w:t>
      </w:r>
    </w:p>
    <w:p w:rsidR="001E4447" w:rsidRDefault="001E4447" w:rsidP="00890A9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Y006 – Manjak prihoda i primitaka za pokriće u sljedećem razdoblju – 26.815,23 kn</w:t>
      </w:r>
    </w:p>
    <w:p w:rsidR="00543D86" w:rsidRDefault="00F54C97" w:rsidP="00890A9A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– 19 – Rashodi budućih razdoblja – plaća za 12/2022 godine.</w:t>
      </w:r>
    </w:p>
    <w:p w:rsidR="00F54C97" w:rsidRDefault="00F54C97" w:rsidP="00543D86">
      <w:pPr>
        <w:rPr>
          <w:rFonts w:ascii="Times New Roman" w:hAnsi="Times New Roman" w:cs="Times New Roman"/>
          <w:sz w:val="24"/>
          <w:szCs w:val="24"/>
        </w:rPr>
      </w:pPr>
    </w:p>
    <w:p w:rsidR="00F0781A" w:rsidRPr="00543D86" w:rsidRDefault="00543D86" w:rsidP="00543D86">
      <w:pPr>
        <w:ind w:left="2127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F0781A" w:rsidRPr="00F0781A">
        <w:rPr>
          <w:rFonts w:ascii="Times New Roman" w:hAnsi="Times New Roman" w:cs="Times New Roman"/>
          <w:b/>
          <w:sz w:val="28"/>
          <w:szCs w:val="28"/>
        </w:rPr>
        <w:lastRenderedPageBreak/>
        <w:t>BILJEŠKE UZ BILANCU</w:t>
      </w:r>
    </w:p>
    <w:p w:rsidR="00F0781A" w:rsidRDefault="00F0781A" w:rsidP="00F0781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81A">
        <w:rPr>
          <w:rFonts w:ascii="Times New Roman" w:hAnsi="Times New Roman" w:cs="Times New Roman"/>
          <w:b/>
          <w:sz w:val="28"/>
          <w:szCs w:val="28"/>
        </w:rPr>
        <w:t>za razdoblje od 1. siječnja do 31. prosinca 2022. godine</w:t>
      </w:r>
    </w:p>
    <w:p w:rsidR="00520071" w:rsidRDefault="00520071" w:rsidP="00520071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520071" w:rsidRDefault="002A21F5" w:rsidP="00653690">
      <w:pPr>
        <w:pStyle w:val="Odlomakpopisa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B001 – UKUPNA IMOVINA – 4.970.839,01 kn</w:t>
      </w:r>
    </w:p>
    <w:p w:rsidR="002A21F5" w:rsidRDefault="002A21F5" w:rsidP="00653690">
      <w:pPr>
        <w:pStyle w:val="Odlomakpopisa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B002 - NEFINANCIJSKA IMOVINA  – 4.393.686,72 kn</w:t>
      </w:r>
    </w:p>
    <w:p w:rsidR="001C2478" w:rsidRDefault="00EE6AD0" w:rsidP="00653690">
      <w:pPr>
        <w:pStyle w:val="Odlomakpopisa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02924</w:t>
      </w:r>
      <w:r w:rsidR="0000442C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Ispravak vrijednosti knjiga, umjetničkih dijela i ostalih izložbenih vrijednosti</w:t>
      </w:r>
      <w:r w:rsidR="0000442C">
        <w:rPr>
          <w:rFonts w:ascii="Times New Roman" w:hAnsi="Times New Roman" w:cs="Times New Roman"/>
          <w:sz w:val="24"/>
          <w:szCs w:val="24"/>
        </w:rPr>
        <w:t xml:space="preserve"> - prošle godine u FI nije bila uvršten ispravak vrijednosti za školske udžbenike u iznosu od 37.588,65, a koji je bio obračunat i knjižen</w:t>
      </w:r>
      <w:r w:rsidR="001C2478">
        <w:rPr>
          <w:rFonts w:ascii="Times New Roman" w:hAnsi="Times New Roman" w:cs="Times New Roman"/>
          <w:sz w:val="24"/>
          <w:szCs w:val="24"/>
        </w:rPr>
        <w:t>.</w:t>
      </w:r>
    </w:p>
    <w:p w:rsidR="00806C73" w:rsidRDefault="001C2478" w:rsidP="00653690">
      <w:pPr>
        <w:pStyle w:val="Odlomakpopisa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1 – FINANCIJSKA IMOVINA – 577.152,29</w:t>
      </w:r>
      <w:r w:rsidR="00806C73">
        <w:rPr>
          <w:rFonts w:ascii="Times New Roman" w:hAnsi="Times New Roman" w:cs="Times New Roman"/>
          <w:sz w:val="24"/>
          <w:szCs w:val="24"/>
        </w:rPr>
        <w:t xml:space="preserve"> kn</w:t>
      </w:r>
    </w:p>
    <w:p w:rsidR="00A3186B" w:rsidRPr="00A3186B" w:rsidRDefault="00806C73" w:rsidP="00A3186B">
      <w:pPr>
        <w:pStyle w:val="Odlomakpopisa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Šifra 129 – Ostala potraživanja – </w:t>
      </w:r>
      <w:r w:rsidR="00E61BDF">
        <w:rPr>
          <w:rFonts w:ascii="Times New Roman" w:hAnsi="Times New Roman" w:cs="Times New Roman"/>
          <w:sz w:val="24"/>
          <w:szCs w:val="24"/>
        </w:rPr>
        <w:t xml:space="preserve"> u iznosu od 31.623,06 kn, odnose se na potraživanja od HZZ</w:t>
      </w:r>
      <w:r>
        <w:rPr>
          <w:rFonts w:ascii="Times New Roman" w:hAnsi="Times New Roman" w:cs="Times New Roman"/>
          <w:sz w:val="24"/>
          <w:szCs w:val="24"/>
        </w:rPr>
        <w:t>O-a za bolovanja preko 42 dana, a smanjena su u odnosu na prošlu godinu zbog više refundacija prema uputama</w:t>
      </w:r>
      <w:r w:rsidR="00FB732E">
        <w:rPr>
          <w:rFonts w:ascii="Times New Roman" w:hAnsi="Times New Roman" w:cs="Times New Roman"/>
          <w:sz w:val="24"/>
          <w:szCs w:val="24"/>
        </w:rPr>
        <w:t>/</w:t>
      </w:r>
      <w:r w:rsidR="00A3186B">
        <w:rPr>
          <w:rFonts w:ascii="Times New Roman" w:hAnsi="Times New Roman" w:cs="Times New Roman"/>
          <w:sz w:val="24"/>
          <w:szCs w:val="24"/>
        </w:rPr>
        <w:t>obavijestima</w:t>
      </w:r>
      <w:r>
        <w:rPr>
          <w:rFonts w:ascii="Times New Roman" w:hAnsi="Times New Roman" w:cs="Times New Roman"/>
          <w:sz w:val="24"/>
          <w:szCs w:val="24"/>
        </w:rPr>
        <w:t xml:space="preserve"> MZO-a.</w:t>
      </w:r>
    </w:p>
    <w:p w:rsidR="00543D86" w:rsidRDefault="00B32D14" w:rsidP="00653690">
      <w:pPr>
        <w:pStyle w:val="Odlomakpopisa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Šifra 167 – Potraživanja proračunskih korisnika za sredstva </w:t>
      </w:r>
      <w:r w:rsidR="00D61DB5">
        <w:rPr>
          <w:rFonts w:ascii="Times New Roman" w:hAnsi="Times New Roman" w:cs="Times New Roman"/>
          <w:sz w:val="24"/>
          <w:szCs w:val="24"/>
        </w:rPr>
        <w:t>uplaćena</w:t>
      </w:r>
      <w:r>
        <w:rPr>
          <w:rFonts w:ascii="Times New Roman" w:hAnsi="Times New Roman" w:cs="Times New Roman"/>
          <w:sz w:val="24"/>
          <w:szCs w:val="24"/>
        </w:rPr>
        <w:t xml:space="preserve"> u nadležni proračun i za prihode od HZZO</w:t>
      </w:r>
      <w:r w:rsidR="00D61DB5">
        <w:rPr>
          <w:rFonts w:ascii="Times New Roman" w:hAnsi="Times New Roman" w:cs="Times New Roman"/>
          <w:sz w:val="24"/>
          <w:szCs w:val="24"/>
        </w:rPr>
        <w:t>-a na</w:t>
      </w:r>
      <w:r w:rsidR="00975074">
        <w:rPr>
          <w:rFonts w:ascii="Times New Roman" w:hAnsi="Times New Roman" w:cs="Times New Roman"/>
          <w:sz w:val="24"/>
          <w:szCs w:val="24"/>
        </w:rPr>
        <w:t xml:space="preserve"> temelju ugovornih obveza – 268.558,68 kn </w:t>
      </w:r>
      <w:r>
        <w:rPr>
          <w:rFonts w:ascii="Times New Roman" w:hAnsi="Times New Roman" w:cs="Times New Roman"/>
          <w:sz w:val="24"/>
          <w:szCs w:val="24"/>
        </w:rPr>
        <w:t xml:space="preserve">namjenska sredstva uplaćena </w:t>
      </w:r>
      <w:r w:rsidR="00ED54B0">
        <w:rPr>
          <w:rFonts w:ascii="Times New Roman" w:hAnsi="Times New Roman" w:cs="Times New Roman"/>
          <w:sz w:val="24"/>
          <w:szCs w:val="24"/>
        </w:rPr>
        <w:t xml:space="preserve">na račun Osnivača s </w:t>
      </w:r>
      <w:proofErr w:type="spellStart"/>
      <w:r w:rsidR="00ED54B0">
        <w:rPr>
          <w:rFonts w:ascii="Times New Roman" w:hAnsi="Times New Roman" w:cs="Times New Roman"/>
          <w:sz w:val="24"/>
          <w:szCs w:val="24"/>
        </w:rPr>
        <w:t>podračuna</w:t>
      </w:r>
      <w:proofErr w:type="spellEnd"/>
      <w:r w:rsidR="00ED54B0">
        <w:rPr>
          <w:rFonts w:ascii="Times New Roman" w:hAnsi="Times New Roman" w:cs="Times New Roman"/>
          <w:sz w:val="24"/>
          <w:szCs w:val="24"/>
        </w:rPr>
        <w:t>.</w:t>
      </w:r>
    </w:p>
    <w:p w:rsidR="0065273D" w:rsidRDefault="0065273D" w:rsidP="00653690">
      <w:pPr>
        <w:pStyle w:val="Odlomakpopisa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B003 – OBVEZE I VLASTITI IZVORI  4.970.839,01 kn</w:t>
      </w:r>
    </w:p>
    <w:p w:rsidR="00C36C17" w:rsidRDefault="00C36C17" w:rsidP="00653690">
      <w:pPr>
        <w:pStyle w:val="Odlomakpopisa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Šifra 231 – Obveze za zaposlene 251.379,18 kn </w:t>
      </w:r>
      <w:r w:rsidR="00CB3537">
        <w:rPr>
          <w:rFonts w:ascii="Times New Roman" w:hAnsi="Times New Roman" w:cs="Times New Roman"/>
          <w:sz w:val="24"/>
          <w:szCs w:val="24"/>
        </w:rPr>
        <w:t>(plaća 12/2022)</w:t>
      </w:r>
    </w:p>
    <w:p w:rsidR="00C36C17" w:rsidRDefault="00C36C17" w:rsidP="00653690">
      <w:pPr>
        <w:pStyle w:val="Odlomakpopisa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232 – Obveze za materijalne rashode – 31.150,80 kn</w:t>
      </w:r>
      <w:r w:rsidR="00CB3537">
        <w:rPr>
          <w:rFonts w:ascii="Times New Roman" w:hAnsi="Times New Roman" w:cs="Times New Roman"/>
          <w:sz w:val="24"/>
          <w:szCs w:val="24"/>
        </w:rPr>
        <w:t xml:space="preserve"> (prijevoz s posla na posao 19.128,74 kn i materijalni troškovi 12.022,06 kn)</w:t>
      </w:r>
    </w:p>
    <w:p w:rsidR="00C36C17" w:rsidRDefault="00C36C17" w:rsidP="00653690">
      <w:pPr>
        <w:pStyle w:val="Odlomakpopisa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239 – Ostale t</w:t>
      </w:r>
      <w:r w:rsidR="00F21312">
        <w:rPr>
          <w:rFonts w:ascii="Times New Roman" w:hAnsi="Times New Roman" w:cs="Times New Roman"/>
          <w:sz w:val="24"/>
          <w:szCs w:val="24"/>
        </w:rPr>
        <w:t>ekuće obveze – 311.600,52 kn (j</w:t>
      </w:r>
      <w:r>
        <w:rPr>
          <w:rFonts w:ascii="Times New Roman" w:hAnsi="Times New Roman" w:cs="Times New Roman"/>
          <w:sz w:val="24"/>
          <w:szCs w:val="24"/>
        </w:rPr>
        <w:t xml:space="preserve">amčevine – 280.135,16 kn, potraživanja za bolovanja koja se refundiraju 31.465,36 kn). </w:t>
      </w:r>
    </w:p>
    <w:p w:rsidR="00F72DFE" w:rsidRDefault="0065273D" w:rsidP="00653690">
      <w:pPr>
        <w:pStyle w:val="Odlomakpopisa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Šifra 292 – Naplaćeni </w:t>
      </w:r>
      <w:r w:rsidR="004271B7">
        <w:rPr>
          <w:rFonts w:ascii="Times New Roman" w:hAnsi="Times New Roman" w:cs="Times New Roman"/>
          <w:sz w:val="24"/>
          <w:szCs w:val="24"/>
        </w:rPr>
        <w:t xml:space="preserve">prihod budućih rashoda </w:t>
      </w:r>
      <w:r w:rsidR="00634939">
        <w:rPr>
          <w:rFonts w:ascii="Times New Roman" w:hAnsi="Times New Roman" w:cs="Times New Roman"/>
          <w:sz w:val="24"/>
          <w:szCs w:val="24"/>
        </w:rPr>
        <w:t>-10,00 kn  odnosi se na pretplatu</w:t>
      </w:r>
      <w:r w:rsidR="004271B7">
        <w:rPr>
          <w:rFonts w:ascii="Times New Roman" w:hAnsi="Times New Roman" w:cs="Times New Roman"/>
          <w:sz w:val="24"/>
          <w:szCs w:val="24"/>
        </w:rPr>
        <w:t xml:space="preserve"> po izlaznom računu za školsku kuhinju</w:t>
      </w:r>
      <w:r w:rsidR="00471B8C">
        <w:rPr>
          <w:rFonts w:ascii="Times New Roman" w:hAnsi="Times New Roman" w:cs="Times New Roman"/>
          <w:sz w:val="24"/>
          <w:szCs w:val="24"/>
        </w:rPr>
        <w:t>.</w:t>
      </w:r>
      <w:r w:rsidRPr="00471B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6DF1" w:rsidRPr="00036DF1" w:rsidRDefault="00036DF1" w:rsidP="00036DF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036DF1" w:rsidRDefault="00036DF1" w:rsidP="00036DF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036DF1" w:rsidRPr="00036DF1" w:rsidRDefault="00F21312" w:rsidP="00036DF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BILJEŠKE UZ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RasF</w:t>
      </w:r>
      <w:proofErr w:type="spellEnd"/>
    </w:p>
    <w:p w:rsidR="00036DF1" w:rsidRDefault="00036DF1" w:rsidP="00036DF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DF1">
        <w:rPr>
          <w:rFonts w:ascii="Times New Roman" w:hAnsi="Times New Roman" w:cs="Times New Roman"/>
          <w:b/>
          <w:sz w:val="28"/>
          <w:szCs w:val="28"/>
        </w:rPr>
        <w:t>za razdoblje 01. siječnja do 31.prosinca 2022.</w:t>
      </w:r>
    </w:p>
    <w:p w:rsidR="00653690" w:rsidRDefault="00653690" w:rsidP="00036DF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6DF1" w:rsidRDefault="00036DF1" w:rsidP="00653690">
      <w:pPr>
        <w:pStyle w:val="Odlomakpopisa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09 – OBRAZOVANJE 3.740.898,77 kn</w:t>
      </w:r>
      <w:r w:rsidR="00653690">
        <w:rPr>
          <w:rFonts w:ascii="Times New Roman" w:hAnsi="Times New Roman" w:cs="Times New Roman"/>
          <w:sz w:val="24"/>
          <w:szCs w:val="24"/>
        </w:rPr>
        <w:t>.</w:t>
      </w:r>
    </w:p>
    <w:p w:rsidR="00653690" w:rsidRDefault="00F27B1E" w:rsidP="00653690">
      <w:pPr>
        <w:pStyle w:val="Odlomakpopisa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0912 – O</w:t>
      </w:r>
      <w:r w:rsidR="00653690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n</w:t>
      </w:r>
      <w:r w:rsidR="00653690">
        <w:rPr>
          <w:rFonts w:ascii="Times New Roman" w:hAnsi="Times New Roman" w:cs="Times New Roman"/>
          <w:sz w:val="24"/>
          <w:szCs w:val="24"/>
        </w:rPr>
        <w:t>ovno obrazovanje 3.664.327,31 kn</w:t>
      </w:r>
    </w:p>
    <w:p w:rsidR="00653690" w:rsidRPr="00036DF1" w:rsidRDefault="00653690" w:rsidP="00653690">
      <w:pPr>
        <w:pStyle w:val="Odlomakpopisa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096 – Dodatne usluge u obraz</w:t>
      </w:r>
      <w:r w:rsidR="00E41D86">
        <w:rPr>
          <w:rFonts w:ascii="Times New Roman" w:hAnsi="Times New Roman" w:cs="Times New Roman"/>
          <w:sz w:val="24"/>
          <w:szCs w:val="24"/>
        </w:rPr>
        <w:t>ovanju – 76.571,46 – školska kuhinja</w:t>
      </w:r>
    </w:p>
    <w:p w:rsidR="00543D86" w:rsidRDefault="00543D86" w:rsidP="00543D86">
      <w:pPr>
        <w:pStyle w:val="Odlomakpopisa"/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7B4F7D" w:rsidRDefault="007B4F7D" w:rsidP="007B4F7D">
      <w:pPr>
        <w:pStyle w:val="Odlomakpopisa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BILJEŠKE UZ P-VRIO </w:t>
      </w:r>
    </w:p>
    <w:p w:rsidR="007B4F7D" w:rsidRDefault="007B4F7D" w:rsidP="007B4F7D">
      <w:pPr>
        <w:pStyle w:val="Odlomakpopisa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 razdoblje od 1. siječnja  do 31. prosinca 2022.</w:t>
      </w:r>
    </w:p>
    <w:p w:rsidR="00413A8A" w:rsidRDefault="00413A8A" w:rsidP="00413A8A">
      <w:pPr>
        <w:pStyle w:val="Odlomakpopisa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E72C0" w:rsidRPr="004E72C0" w:rsidRDefault="00413A8A" w:rsidP="004E72C0">
      <w:pPr>
        <w:pStyle w:val="Odlomakpopisa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E72C0">
        <w:rPr>
          <w:rFonts w:ascii="Times New Roman" w:hAnsi="Times New Roman" w:cs="Times New Roman"/>
          <w:sz w:val="24"/>
          <w:szCs w:val="24"/>
        </w:rPr>
        <w:t xml:space="preserve">Nema promjena u vrijednosti i obujmu imovine i obveza </w:t>
      </w:r>
    </w:p>
    <w:p w:rsidR="004E72C0" w:rsidRDefault="004E72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13A8A" w:rsidRPr="004E72C0" w:rsidRDefault="004E72C0" w:rsidP="004E72C0">
      <w:pPr>
        <w:pStyle w:val="Odlomakpopisa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2C0">
        <w:rPr>
          <w:rFonts w:ascii="Times New Roman" w:hAnsi="Times New Roman" w:cs="Times New Roman"/>
          <w:b/>
          <w:sz w:val="28"/>
          <w:szCs w:val="28"/>
        </w:rPr>
        <w:lastRenderedPageBreak/>
        <w:t>BILJEŠKE UZ OBVEZE</w:t>
      </w:r>
    </w:p>
    <w:p w:rsidR="004E72C0" w:rsidRDefault="004E72C0" w:rsidP="004E72C0">
      <w:pPr>
        <w:pStyle w:val="Odlomakpopisa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2C0">
        <w:rPr>
          <w:rFonts w:ascii="Times New Roman" w:hAnsi="Times New Roman" w:cs="Times New Roman"/>
          <w:b/>
          <w:sz w:val="28"/>
          <w:szCs w:val="28"/>
        </w:rPr>
        <w:t>za razdoblje od 1. siječnja do 31. prosinca 2022.</w:t>
      </w:r>
    </w:p>
    <w:p w:rsidR="00B06979" w:rsidRDefault="00B06979" w:rsidP="00B0697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06979" w:rsidRDefault="00B06979" w:rsidP="00B06979">
      <w:pPr>
        <w:pStyle w:val="Odlomakpopisa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04BA4">
        <w:rPr>
          <w:rFonts w:ascii="Times New Roman" w:hAnsi="Times New Roman" w:cs="Times New Roman"/>
          <w:sz w:val="24"/>
          <w:szCs w:val="24"/>
        </w:rPr>
        <w:t>Šifra V001 – stanje</w:t>
      </w:r>
      <w:r w:rsidR="001407E7">
        <w:rPr>
          <w:rFonts w:ascii="Times New Roman" w:hAnsi="Times New Roman" w:cs="Times New Roman"/>
          <w:sz w:val="24"/>
          <w:szCs w:val="24"/>
        </w:rPr>
        <w:t xml:space="preserve"> obveza 1. siječnja 2022. – 603.</w:t>
      </w:r>
      <w:r w:rsidRPr="00D04BA4">
        <w:rPr>
          <w:rFonts w:ascii="Times New Roman" w:hAnsi="Times New Roman" w:cs="Times New Roman"/>
          <w:sz w:val="24"/>
          <w:szCs w:val="24"/>
        </w:rPr>
        <w:t>708,83 kn</w:t>
      </w:r>
    </w:p>
    <w:p w:rsidR="00D04BA4" w:rsidRDefault="00D04BA4" w:rsidP="00B06979">
      <w:pPr>
        <w:pStyle w:val="Odlomakpopisa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Šifra </w:t>
      </w:r>
      <w:r w:rsidR="00B7194E">
        <w:rPr>
          <w:rFonts w:ascii="Times New Roman" w:hAnsi="Times New Roman" w:cs="Times New Roman"/>
          <w:sz w:val="24"/>
          <w:szCs w:val="24"/>
        </w:rPr>
        <w:t xml:space="preserve">V002 – povećanje </w:t>
      </w:r>
      <w:r w:rsidR="007C3A8F">
        <w:rPr>
          <w:rFonts w:ascii="Times New Roman" w:hAnsi="Times New Roman" w:cs="Times New Roman"/>
          <w:sz w:val="24"/>
          <w:szCs w:val="24"/>
        </w:rPr>
        <w:t xml:space="preserve">obveza u izvještajnom razdoblju - </w:t>
      </w:r>
      <w:r w:rsidR="00B7194E">
        <w:rPr>
          <w:rFonts w:ascii="Times New Roman" w:hAnsi="Times New Roman" w:cs="Times New Roman"/>
          <w:sz w:val="24"/>
          <w:szCs w:val="24"/>
        </w:rPr>
        <w:t xml:space="preserve">3.871.210,11 kn </w:t>
      </w:r>
    </w:p>
    <w:p w:rsidR="00B7194E" w:rsidRDefault="00B7194E" w:rsidP="00B06979">
      <w:pPr>
        <w:pStyle w:val="Odlomakpopisa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V004 – Podmirene obveze u izvještajnom razdoblju</w:t>
      </w:r>
      <w:r w:rsidR="007C3A8F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 3.880</w:t>
      </w:r>
      <w:r w:rsidR="00135AB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788,44 kn </w:t>
      </w:r>
    </w:p>
    <w:p w:rsidR="00874AAC" w:rsidRDefault="001407E7" w:rsidP="00B06979">
      <w:pPr>
        <w:pStyle w:val="Odlomakpopisa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V006 – Stanje obveza na k</w:t>
      </w:r>
      <w:r w:rsidR="007C3A8F">
        <w:rPr>
          <w:rFonts w:ascii="Times New Roman" w:hAnsi="Times New Roman" w:cs="Times New Roman"/>
          <w:sz w:val="24"/>
          <w:szCs w:val="24"/>
        </w:rPr>
        <w:t xml:space="preserve">raju izvještajnog razdoblja - </w:t>
      </w:r>
      <w:r w:rsidR="00874AAC">
        <w:rPr>
          <w:rFonts w:ascii="Times New Roman" w:hAnsi="Times New Roman" w:cs="Times New Roman"/>
          <w:sz w:val="24"/>
          <w:szCs w:val="24"/>
        </w:rPr>
        <w:t>594.130,40 kn</w:t>
      </w:r>
    </w:p>
    <w:p w:rsidR="00413336" w:rsidRDefault="00413336" w:rsidP="00B06979">
      <w:pPr>
        <w:pStyle w:val="Odlomakpopisa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Šifra V010 – Međusobne obveze subjekata proračuna</w:t>
      </w:r>
      <w:r w:rsidR="007C3A8F">
        <w:rPr>
          <w:rFonts w:ascii="Times New Roman" w:hAnsi="Times New Roman" w:cs="Times New Roman"/>
          <w:sz w:val="24"/>
          <w:szCs w:val="24"/>
        </w:rPr>
        <w:t xml:space="preserve"> – </w:t>
      </w:r>
      <w:r w:rsidR="007C3A8F">
        <w:rPr>
          <w:rFonts w:ascii="Times New Roman" w:hAnsi="Times New Roman" w:cs="Times New Roman"/>
          <w:sz w:val="24"/>
          <w:szCs w:val="24"/>
        </w:rPr>
        <w:t xml:space="preserve">31.465,36 kn </w:t>
      </w:r>
      <w:r w:rsidR="007C3A8F">
        <w:rPr>
          <w:rFonts w:ascii="Times New Roman" w:hAnsi="Times New Roman" w:cs="Times New Roman"/>
          <w:sz w:val="24"/>
          <w:szCs w:val="24"/>
        </w:rPr>
        <w:t xml:space="preserve">obveze za bolovanje HZZO </w:t>
      </w:r>
    </w:p>
    <w:p w:rsidR="00874AAC" w:rsidRPr="00413336" w:rsidRDefault="00874AAC" w:rsidP="00413336">
      <w:pPr>
        <w:pStyle w:val="Odlomakpopisa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Šifra ND23 – Obveze za rashode poslovanja </w:t>
      </w:r>
      <w:r w:rsidR="00413336">
        <w:rPr>
          <w:rFonts w:ascii="Times New Roman" w:hAnsi="Times New Roman" w:cs="Times New Roman"/>
          <w:sz w:val="24"/>
          <w:szCs w:val="24"/>
        </w:rPr>
        <w:t xml:space="preserve">562.665,14 kn </w:t>
      </w:r>
      <w:r w:rsidR="00CC6612">
        <w:rPr>
          <w:rFonts w:ascii="Times New Roman" w:hAnsi="Times New Roman" w:cs="Times New Roman"/>
          <w:sz w:val="24"/>
          <w:szCs w:val="24"/>
        </w:rPr>
        <w:t>(p</w:t>
      </w:r>
      <w:bookmarkStart w:id="0" w:name="_GoBack"/>
      <w:bookmarkEnd w:id="0"/>
      <w:r w:rsidRPr="00413336">
        <w:rPr>
          <w:rFonts w:ascii="Times New Roman" w:hAnsi="Times New Roman" w:cs="Times New Roman"/>
          <w:sz w:val="24"/>
          <w:szCs w:val="24"/>
        </w:rPr>
        <w:t xml:space="preserve">laća 12/2022 251.379,18 kn, prijevoz s na posao 19.128,74 kn, materijalni </w:t>
      </w:r>
      <w:r w:rsidR="008B407B" w:rsidRPr="00413336">
        <w:rPr>
          <w:rFonts w:ascii="Times New Roman" w:hAnsi="Times New Roman" w:cs="Times New Roman"/>
          <w:sz w:val="24"/>
          <w:szCs w:val="24"/>
        </w:rPr>
        <w:t>rashodi</w:t>
      </w:r>
      <w:r w:rsidRPr="00413336">
        <w:rPr>
          <w:rFonts w:ascii="Times New Roman" w:hAnsi="Times New Roman" w:cs="Times New Roman"/>
          <w:sz w:val="24"/>
          <w:szCs w:val="24"/>
        </w:rPr>
        <w:t xml:space="preserve"> 12.022,06 kn</w:t>
      </w:r>
      <w:r w:rsidR="00413336" w:rsidRPr="00413336">
        <w:rPr>
          <w:rFonts w:ascii="Times New Roman" w:hAnsi="Times New Roman" w:cs="Times New Roman"/>
          <w:sz w:val="24"/>
          <w:szCs w:val="24"/>
        </w:rPr>
        <w:t>, jamčevine 280.135,16 kn</w:t>
      </w:r>
      <w:r w:rsidR="00413336">
        <w:rPr>
          <w:rFonts w:ascii="Times New Roman" w:hAnsi="Times New Roman" w:cs="Times New Roman"/>
          <w:sz w:val="24"/>
          <w:szCs w:val="24"/>
        </w:rPr>
        <w:t>)</w:t>
      </w:r>
    </w:p>
    <w:p w:rsidR="00B06979" w:rsidRDefault="00B06979" w:rsidP="00B0697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A7338" w:rsidRDefault="000A7338" w:rsidP="00B0697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A7338" w:rsidRPr="000A7338" w:rsidRDefault="000A7338" w:rsidP="00B069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7338">
        <w:rPr>
          <w:rFonts w:ascii="Times New Roman" w:hAnsi="Times New Roman" w:cs="Times New Roman"/>
          <w:sz w:val="24"/>
          <w:szCs w:val="24"/>
        </w:rPr>
        <w:t xml:space="preserve">Osoba za kontakt: </w:t>
      </w:r>
      <w:r w:rsidRPr="000A733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7338">
        <w:rPr>
          <w:rFonts w:ascii="Times New Roman" w:hAnsi="Times New Roman" w:cs="Times New Roman"/>
          <w:sz w:val="24"/>
          <w:szCs w:val="24"/>
        </w:rPr>
        <w:t>Đurđica Chadjim</w:t>
      </w:r>
    </w:p>
    <w:p w:rsidR="000A7338" w:rsidRPr="000A7338" w:rsidRDefault="000A7338" w:rsidP="00B069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7338">
        <w:rPr>
          <w:rFonts w:ascii="Times New Roman" w:hAnsi="Times New Roman" w:cs="Times New Roman"/>
          <w:sz w:val="24"/>
          <w:szCs w:val="24"/>
        </w:rPr>
        <w:t xml:space="preserve">Telefon: </w:t>
      </w:r>
      <w:r w:rsidRPr="000A7338">
        <w:rPr>
          <w:rFonts w:ascii="Times New Roman" w:hAnsi="Times New Roman" w:cs="Times New Roman"/>
          <w:sz w:val="24"/>
          <w:szCs w:val="24"/>
        </w:rPr>
        <w:tab/>
      </w:r>
      <w:r w:rsidRPr="000A733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7338">
        <w:rPr>
          <w:rFonts w:ascii="Times New Roman" w:hAnsi="Times New Roman" w:cs="Times New Roman"/>
          <w:sz w:val="24"/>
          <w:szCs w:val="24"/>
        </w:rPr>
        <w:t>034 431 300</w:t>
      </w:r>
    </w:p>
    <w:p w:rsidR="000A7338" w:rsidRPr="000A7338" w:rsidRDefault="000A7338" w:rsidP="00B069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7338">
        <w:rPr>
          <w:rFonts w:ascii="Times New Roman" w:hAnsi="Times New Roman" w:cs="Times New Roman"/>
          <w:sz w:val="24"/>
          <w:szCs w:val="24"/>
        </w:rPr>
        <w:t xml:space="preserve">Adresa e-pošte: </w:t>
      </w:r>
      <w:r w:rsidRPr="000A733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0A7338">
          <w:rPr>
            <w:rStyle w:val="Hiperveza"/>
            <w:rFonts w:ascii="Times New Roman" w:hAnsi="Times New Roman" w:cs="Times New Roman"/>
            <w:sz w:val="24"/>
            <w:szCs w:val="24"/>
          </w:rPr>
          <w:t>durdica.chadjim@skole.hr</w:t>
        </w:r>
      </w:hyperlink>
    </w:p>
    <w:p w:rsidR="000A7338" w:rsidRPr="000A7338" w:rsidRDefault="000A7338" w:rsidP="00B069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7338">
        <w:rPr>
          <w:rFonts w:ascii="Times New Roman" w:hAnsi="Times New Roman" w:cs="Times New Roman"/>
          <w:sz w:val="24"/>
          <w:szCs w:val="24"/>
        </w:rPr>
        <w:t>Zakonski predstavnik: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7338">
        <w:rPr>
          <w:rFonts w:ascii="Times New Roman" w:hAnsi="Times New Roman" w:cs="Times New Roman"/>
          <w:sz w:val="24"/>
          <w:szCs w:val="24"/>
        </w:rPr>
        <w:t>TIBOR NAGY</w:t>
      </w:r>
    </w:p>
    <w:p w:rsidR="000A7338" w:rsidRPr="000A7338" w:rsidRDefault="000A7338" w:rsidP="00B069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A7338" w:rsidRPr="000A7338" w:rsidRDefault="000A7338" w:rsidP="00B069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7338">
        <w:rPr>
          <w:rFonts w:ascii="Times New Roman" w:hAnsi="Times New Roman" w:cs="Times New Roman"/>
          <w:sz w:val="24"/>
          <w:szCs w:val="24"/>
        </w:rPr>
        <w:t>U Poljani, 30. siječnja 2023. godine.</w:t>
      </w:r>
    </w:p>
    <w:p w:rsidR="000A7338" w:rsidRPr="000A7338" w:rsidRDefault="000A7338" w:rsidP="00B069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A7338" w:rsidRDefault="000A7338" w:rsidP="00B069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A7338">
        <w:rPr>
          <w:rFonts w:ascii="Times New Roman" w:hAnsi="Times New Roman" w:cs="Times New Roman"/>
          <w:sz w:val="24"/>
          <w:szCs w:val="24"/>
        </w:rPr>
        <w:tab/>
      </w:r>
      <w:r w:rsidRPr="000A7338">
        <w:rPr>
          <w:rFonts w:ascii="Times New Roman" w:hAnsi="Times New Roman" w:cs="Times New Roman"/>
          <w:sz w:val="24"/>
          <w:szCs w:val="24"/>
        </w:rPr>
        <w:tab/>
      </w:r>
      <w:r w:rsidRPr="000A7338">
        <w:rPr>
          <w:rFonts w:ascii="Times New Roman" w:hAnsi="Times New Roman" w:cs="Times New Roman"/>
          <w:sz w:val="24"/>
          <w:szCs w:val="24"/>
        </w:rPr>
        <w:tab/>
      </w:r>
      <w:r w:rsidRPr="000A7338">
        <w:rPr>
          <w:rFonts w:ascii="Times New Roman" w:hAnsi="Times New Roman" w:cs="Times New Roman"/>
          <w:sz w:val="24"/>
          <w:szCs w:val="24"/>
        </w:rPr>
        <w:tab/>
      </w:r>
      <w:r w:rsidRPr="000A7338">
        <w:rPr>
          <w:rFonts w:ascii="Times New Roman" w:hAnsi="Times New Roman" w:cs="Times New Roman"/>
          <w:sz w:val="24"/>
          <w:szCs w:val="24"/>
        </w:rPr>
        <w:tab/>
      </w:r>
      <w:r w:rsidRPr="000A7338">
        <w:rPr>
          <w:rFonts w:ascii="Times New Roman" w:hAnsi="Times New Roman" w:cs="Times New Roman"/>
          <w:sz w:val="24"/>
          <w:szCs w:val="24"/>
        </w:rPr>
        <w:tab/>
      </w:r>
      <w:r w:rsidRPr="000A7338">
        <w:rPr>
          <w:rFonts w:ascii="Times New Roman" w:hAnsi="Times New Roman" w:cs="Times New Roman"/>
          <w:sz w:val="24"/>
          <w:szCs w:val="24"/>
        </w:rPr>
        <w:tab/>
      </w:r>
      <w:r w:rsidRPr="000A7338">
        <w:rPr>
          <w:rFonts w:ascii="Times New Roman" w:hAnsi="Times New Roman" w:cs="Times New Roman"/>
          <w:sz w:val="24"/>
          <w:szCs w:val="24"/>
        </w:rPr>
        <w:tab/>
      </w:r>
      <w:r w:rsidRPr="000A7338">
        <w:rPr>
          <w:rFonts w:ascii="Times New Roman" w:hAnsi="Times New Roman" w:cs="Times New Roman"/>
          <w:sz w:val="24"/>
          <w:szCs w:val="24"/>
        </w:rPr>
        <w:tab/>
        <w:t>Ravnatelj:</w:t>
      </w:r>
    </w:p>
    <w:p w:rsidR="00320F67" w:rsidRDefault="00320F67" w:rsidP="00B069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20F67" w:rsidRPr="000A7338" w:rsidRDefault="00320F67" w:rsidP="00B069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A7338" w:rsidRPr="00321F56" w:rsidRDefault="000A7338" w:rsidP="00B069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21F56">
        <w:rPr>
          <w:rFonts w:ascii="Times New Roman" w:hAnsi="Times New Roman" w:cs="Times New Roman"/>
          <w:sz w:val="24"/>
          <w:szCs w:val="24"/>
        </w:rPr>
        <w:t xml:space="preserve">Tibor </w:t>
      </w:r>
      <w:proofErr w:type="spellStart"/>
      <w:r w:rsidRPr="00321F56">
        <w:rPr>
          <w:rFonts w:ascii="Times New Roman" w:hAnsi="Times New Roman" w:cs="Times New Roman"/>
          <w:sz w:val="24"/>
          <w:szCs w:val="24"/>
        </w:rPr>
        <w:t>Nagy</w:t>
      </w:r>
      <w:proofErr w:type="spellEnd"/>
      <w:r w:rsidR="000E6F52">
        <w:rPr>
          <w:rFonts w:ascii="Times New Roman" w:hAnsi="Times New Roman" w:cs="Times New Roman"/>
          <w:sz w:val="24"/>
          <w:szCs w:val="24"/>
        </w:rPr>
        <w:t>, dipl. učitelj</w:t>
      </w:r>
    </w:p>
    <w:p w:rsidR="00B06979" w:rsidRDefault="00B06979" w:rsidP="004E72C0">
      <w:pPr>
        <w:pStyle w:val="Odlomakpopisa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72C0" w:rsidRPr="00B06979" w:rsidRDefault="004E72C0" w:rsidP="00B069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F04CF" w:rsidRDefault="009F04CF" w:rsidP="009F04CF">
      <w:pPr>
        <w:pStyle w:val="Odlomakpopisa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04CF" w:rsidRPr="00094591" w:rsidRDefault="009F04CF" w:rsidP="009F04CF">
      <w:pPr>
        <w:pStyle w:val="Odlomakpopisa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3A3C" w:rsidRPr="00FB4CB0" w:rsidRDefault="00063A3C">
      <w:pPr>
        <w:rPr>
          <w:rFonts w:ascii="Times New Roman" w:hAnsi="Times New Roman" w:cs="Times New Roman"/>
          <w:b/>
          <w:sz w:val="24"/>
          <w:szCs w:val="24"/>
        </w:rPr>
      </w:pPr>
    </w:p>
    <w:sectPr w:rsidR="00063A3C" w:rsidRPr="00FB4CB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A07" w:rsidRDefault="00D21A07" w:rsidP="00F0781A">
      <w:pPr>
        <w:spacing w:after="0" w:line="240" w:lineRule="auto"/>
      </w:pPr>
      <w:r>
        <w:separator/>
      </w:r>
    </w:p>
  </w:endnote>
  <w:endnote w:type="continuationSeparator" w:id="0">
    <w:p w:rsidR="00D21A07" w:rsidRDefault="00D21A07" w:rsidP="00F07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826758"/>
      <w:docPartObj>
        <w:docPartGallery w:val="Page Numbers (Bottom of Page)"/>
        <w:docPartUnique/>
      </w:docPartObj>
    </w:sdtPr>
    <w:sdtEndPr/>
    <w:sdtContent>
      <w:p w:rsidR="00F0781A" w:rsidRDefault="00F0781A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6612">
          <w:rPr>
            <w:noProof/>
          </w:rPr>
          <w:t>3</w:t>
        </w:r>
        <w:r>
          <w:fldChar w:fldCharType="end"/>
        </w:r>
      </w:p>
    </w:sdtContent>
  </w:sdt>
  <w:p w:rsidR="00F0781A" w:rsidRDefault="00F0781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A07" w:rsidRDefault="00D21A07" w:rsidP="00F0781A">
      <w:pPr>
        <w:spacing w:after="0" w:line="240" w:lineRule="auto"/>
      </w:pPr>
      <w:r>
        <w:separator/>
      </w:r>
    </w:p>
  </w:footnote>
  <w:footnote w:type="continuationSeparator" w:id="0">
    <w:p w:rsidR="00D21A07" w:rsidRDefault="00D21A07" w:rsidP="00F078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6EB1"/>
    <w:multiLevelType w:val="hybridMultilevel"/>
    <w:tmpl w:val="C5E67ED4"/>
    <w:lvl w:ilvl="0" w:tplc="F11085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C0907"/>
    <w:multiLevelType w:val="hybridMultilevel"/>
    <w:tmpl w:val="97ECBE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A5AFA"/>
    <w:multiLevelType w:val="hybridMultilevel"/>
    <w:tmpl w:val="BB16E9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E60C8"/>
    <w:multiLevelType w:val="hybridMultilevel"/>
    <w:tmpl w:val="E42CE7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BD1910"/>
    <w:multiLevelType w:val="hybridMultilevel"/>
    <w:tmpl w:val="6C789FE4"/>
    <w:lvl w:ilvl="0" w:tplc="0B807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F16A7A"/>
    <w:multiLevelType w:val="hybridMultilevel"/>
    <w:tmpl w:val="74CE63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D80CB3"/>
    <w:multiLevelType w:val="hybridMultilevel"/>
    <w:tmpl w:val="69CAC3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D2A73"/>
    <w:multiLevelType w:val="hybridMultilevel"/>
    <w:tmpl w:val="758E22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D63465"/>
    <w:multiLevelType w:val="hybridMultilevel"/>
    <w:tmpl w:val="45CE7A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5F"/>
    <w:rsid w:val="0000442C"/>
    <w:rsid w:val="00036DF1"/>
    <w:rsid w:val="00063A3C"/>
    <w:rsid w:val="00094591"/>
    <w:rsid w:val="000A7338"/>
    <w:rsid w:val="000B1660"/>
    <w:rsid w:val="000E2FEE"/>
    <w:rsid w:val="000E6F52"/>
    <w:rsid w:val="00135ABB"/>
    <w:rsid w:val="001407E7"/>
    <w:rsid w:val="001560F7"/>
    <w:rsid w:val="001C2478"/>
    <w:rsid w:val="001E4447"/>
    <w:rsid w:val="0022746F"/>
    <w:rsid w:val="002422FB"/>
    <w:rsid w:val="002753FB"/>
    <w:rsid w:val="002A21F5"/>
    <w:rsid w:val="002E68FA"/>
    <w:rsid w:val="00311876"/>
    <w:rsid w:val="00315441"/>
    <w:rsid w:val="00320F67"/>
    <w:rsid w:val="00321F56"/>
    <w:rsid w:val="003422FE"/>
    <w:rsid w:val="0035162A"/>
    <w:rsid w:val="00413336"/>
    <w:rsid w:val="00413A8A"/>
    <w:rsid w:val="00414A14"/>
    <w:rsid w:val="00416E65"/>
    <w:rsid w:val="004271B7"/>
    <w:rsid w:val="00467F57"/>
    <w:rsid w:val="00471B8C"/>
    <w:rsid w:val="00476DCF"/>
    <w:rsid w:val="004B70B1"/>
    <w:rsid w:val="004E72C0"/>
    <w:rsid w:val="005059D5"/>
    <w:rsid w:val="00520071"/>
    <w:rsid w:val="00520773"/>
    <w:rsid w:val="00543D86"/>
    <w:rsid w:val="00566601"/>
    <w:rsid w:val="0058635A"/>
    <w:rsid w:val="00592707"/>
    <w:rsid w:val="005B48A2"/>
    <w:rsid w:val="005D0712"/>
    <w:rsid w:val="005D73F5"/>
    <w:rsid w:val="005F3468"/>
    <w:rsid w:val="00605166"/>
    <w:rsid w:val="00634939"/>
    <w:rsid w:val="00635F54"/>
    <w:rsid w:val="00640C8D"/>
    <w:rsid w:val="0065273D"/>
    <w:rsid w:val="00653690"/>
    <w:rsid w:val="006C0AC8"/>
    <w:rsid w:val="006E333C"/>
    <w:rsid w:val="006E3825"/>
    <w:rsid w:val="006F7E58"/>
    <w:rsid w:val="00701397"/>
    <w:rsid w:val="00721B7C"/>
    <w:rsid w:val="00736CC7"/>
    <w:rsid w:val="00737794"/>
    <w:rsid w:val="007B4F7D"/>
    <w:rsid w:val="007C3A8F"/>
    <w:rsid w:val="00805104"/>
    <w:rsid w:val="00806A62"/>
    <w:rsid w:val="00806C73"/>
    <w:rsid w:val="0081259B"/>
    <w:rsid w:val="008514CF"/>
    <w:rsid w:val="00854802"/>
    <w:rsid w:val="00861D3F"/>
    <w:rsid w:val="00874AAC"/>
    <w:rsid w:val="008840C3"/>
    <w:rsid w:val="00890A9A"/>
    <w:rsid w:val="008B407B"/>
    <w:rsid w:val="008B5DCC"/>
    <w:rsid w:val="00906190"/>
    <w:rsid w:val="00932064"/>
    <w:rsid w:val="0096190B"/>
    <w:rsid w:val="00973EB8"/>
    <w:rsid w:val="00975074"/>
    <w:rsid w:val="009F04CF"/>
    <w:rsid w:val="00A1224E"/>
    <w:rsid w:val="00A3186B"/>
    <w:rsid w:val="00AB7748"/>
    <w:rsid w:val="00AC413D"/>
    <w:rsid w:val="00B03035"/>
    <w:rsid w:val="00B06979"/>
    <w:rsid w:val="00B21345"/>
    <w:rsid w:val="00B24B60"/>
    <w:rsid w:val="00B32D14"/>
    <w:rsid w:val="00B54AD2"/>
    <w:rsid w:val="00B565CE"/>
    <w:rsid w:val="00B7194E"/>
    <w:rsid w:val="00BA1ACA"/>
    <w:rsid w:val="00C11EF4"/>
    <w:rsid w:val="00C36C17"/>
    <w:rsid w:val="00C80041"/>
    <w:rsid w:val="00CA48D1"/>
    <w:rsid w:val="00CB1F82"/>
    <w:rsid w:val="00CB3537"/>
    <w:rsid w:val="00CC6612"/>
    <w:rsid w:val="00CE280F"/>
    <w:rsid w:val="00CF3FA1"/>
    <w:rsid w:val="00D04BA4"/>
    <w:rsid w:val="00D053AA"/>
    <w:rsid w:val="00D121E1"/>
    <w:rsid w:val="00D21A07"/>
    <w:rsid w:val="00D41E9E"/>
    <w:rsid w:val="00D43559"/>
    <w:rsid w:val="00D61DB5"/>
    <w:rsid w:val="00D662EC"/>
    <w:rsid w:val="00D8201A"/>
    <w:rsid w:val="00DA4A5F"/>
    <w:rsid w:val="00DB5D0E"/>
    <w:rsid w:val="00DC7CDD"/>
    <w:rsid w:val="00E41D86"/>
    <w:rsid w:val="00E61BDF"/>
    <w:rsid w:val="00E64CBE"/>
    <w:rsid w:val="00E93D04"/>
    <w:rsid w:val="00ED46EC"/>
    <w:rsid w:val="00ED54B0"/>
    <w:rsid w:val="00EE6AD0"/>
    <w:rsid w:val="00EF703F"/>
    <w:rsid w:val="00F0781A"/>
    <w:rsid w:val="00F21312"/>
    <w:rsid w:val="00F27B1E"/>
    <w:rsid w:val="00F54C97"/>
    <w:rsid w:val="00F56AF8"/>
    <w:rsid w:val="00F72DFE"/>
    <w:rsid w:val="00F92251"/>
    <w:rsid w:val="00F93476"/>
    <w:rsid w:val="00FB4CB0"/>
    <w:rsid w:val="00FB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6E839"/>
  <w15:chartTrackingRefBased/>
  <w15:docId w15:val="{58213FE7-09F5-483D-9E21-063FA47D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B4CB0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07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0781A"/>
  </w:style>
  <w:style w:type="paragraph" w:styleId="Podnoje">
    <w:name w:val="footer"/>
    <w:basedOn w:val="Normal"/>
    <w:link w:val="PodnojeChar"/>
    <w:uiPriority w:val="99"/>
    <w:unhideWhenUsed/>
    <w:rsid w:val="00F07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0781A"/>
  </w:style>
  <w:style w:type="character" w:styleId="Hiperveza">
    <w:name w:val="Hyperlink"/>
    <w:basedOn w:val="Zadanifontodlomka"/>
    <w:uiPriority w:val="99"/>
    <w:unhideWhenUsed/>
    <w:rsid w:val="000A7338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11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11E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rdica.chadjim@skole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BF45C-5C61-4398-8F05-EB009181C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</Pages>
  <Words>1024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Đurđica Chadjim</dc:creator>
  <cp:keywords/>
  <dc:description/>
  <cp:lastModifiedBy>Đurđica Chadjim</cp:lastModifiedBy>
  <cp:revision>127</cp:revision>
  <cp:lastPrinted>2023-01-31T10:23:00Z</cp:lastPrinted>
  <dcterms:created xsi:type="dcterms:W3CDTF">2023-01-30T15:10:00Z</dcterms:created>
  <dcterms:modified xsi:type="dcterms:W3CDTF">2023-01-31T10:25:00Z</dcterms:modified>
</cp:coreProperties>
</file>